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DEC2C" w14:textId="77777777" w:rsidR="0068449C" w:rsidRPr="00787B61" w:rsidRDefault="0068449C" w:rsidP="0068449C">
      <w:pPr>
        <w:rPr>
          <w:b/>
        </w:rPr>
      </w:pPr>
      <w:bookmarkStart w:id="0" w:name="_GoBack"/>
      <w:bookmarkEnd w:id="0"/>
      <w:r w:rsidRPr="00787B61">
        <w:rPr>
          <w:b/>
        </w:rPr>
        <w:t xml:space="preserve">Közbeszerzési </w:t>
      </w:r>
      <w:r w:rsidR="00513EA1" w:rsidRPr="00787B61">
        <w:rPr>
          <w:b/>
        </w:rPr>
        <w:t>Hatóság</w:t>
      </w:r>
    </w:p>
    <w:p w14:paraId="4EBA0B95" w14:textId="77777777" w:rsidR="0068449C" w:rsidRPr="00787B61" w:rsidRDefault="0068449C" w:rsidP="0068449C">
      <w:pPr>
        <w:rPr>
          <w:u w:val="single"/>
        </w:rPr>
      </w:pPr>
      <w:r w:rsidRPr="00787B61">
        <w:t>1026 Budapest, Riadó utca 5.</w:t>
      </w:r>
    </w:p>
    <w:p w14:paraId="525B246D" w14:textId="77777777" w:rsidR="0068449C" w:rsidRPr="00787B61" w:rsidRDefault="0068449C" w:rsidP="0068449C"/>
    <w:p w14:paraId="0D914683" w14:textId="77777777" w:rsidR="0068449C" w:rsidRPr="00787B61" w:rsidRDefault="0068449C" w:rsidP="0068449C">
      <w:pPr>
        <w:rPr>
          <w:b/>
          <w:i/>
        </w:rPr>
      </w:pPr>
    </w:p>
    <w:p w14:paraId="194ACC0F" w14:textId="77777777" w:rsidR="0068449C" w:rsidRPr="00787B61" w:rsidRDefault="0068449C" w:rsidP="0068449C">
      <w:pPr>
        <w:rPr>
          <w:b/>
        </w:rPr>
      </w:pPr>
      <w:r w:rsidRPr="00787B61">
        <w:rPr>
          <w:b/>
        </w:rPr>
        <w:t xml:space="preserve">Tisztelt Közbeszerzési </w:t>
      </w:r>
      <w:r w:rsidR="00513EA1" w:rsidRPr="00787B61">
        <w:rPr>
          <w:b/>
        </w:rPr>
        <w:t>Hatóság</w:t>
      </w:r>
      <w:r w:rsidRPr="00787B61">
        <w:rPr>
          <w:b/>
        </w:rPr>
        <w:t>!</w:t>
      </w:r>
    </w:p>
    <w:p w14:paraId="65832554" w14:textId="77777777" w:rsidR="0068449C" w:rsidRPr="00787B61" w:rsidRDefault="0068449C" w:rsidP="0068449C"/>
    <w:p w14:paraId="733BE519" w14:textId="666A4E95" w:rsidR="0068449C" w:rsidRPr="00787B61" w:rsidRDefault="0068449C" w:rsidP="0068449C">
      <w:pPr>
        <w:jc w:val="both"/>
      </w:pPr>
      <w:r w:rsidRPr="00787B61">
        <w:rPr>
          <w:b/>
        </w:rPr>
        <w:t>A Nemzeti Agrárkutatási és Innovációs Központ</w:t>
      </w:r>
      <w:r w:rsidRPr="00787B61">
        <w:t xml:space="preserve"> (2100 Gödöllő, Szent-Györgyi A. u. 4.) ajánlatkérő képviseletében </w:t>
      </w:r>
      <w:r w:rsidR="00513EA1" w:rsidRPr="00787B61">
        <w:t>a közbeszerzésekről szóló 2015. évi CXLIII. törvény (a továbbiakban Kbt.) 103</w:t>
      </w:r>
      <w:r w:rsidRPr="00787B61">
        <w:t>. § (1) bekezdésében előírt tájékoztatási kötelezettségünknek eleget téve mellékelten megküldjük a</w:t>
      </w:r>
      <w:r w:rsidR="009829A7" w:rsidRPr="00787B61">
        <w:t>z</w:t>
      </w:r>
      <w:r w:rsidRPr="00787B61">
        <w:t xml:space="preserve"> „Egységes intézményi szoftverrendszer módosítása, bővítése, működésének támogatása, valamint szoftver-követési, adat-karbantartási, javítási munkáinak elvégzése” tárgyú, hirdetmény közzététele nélküli tárgyalásos eljárás ajánlattételi felhívását. </w:t>
      </w:r>
      <w:r w:rsidR="00B66E37">
        <w:t xml:space="preserve"> </w:t>
      </w:r>
    </w:p>
    <w:p w14:paraId="5BD0EB43" w14:textId="77777777" w:rsidR="0068449C" w:rsidRPr="00787B61" w:rsidRDefault="0068449C" w:rsidP="000C627F">
      <w:pPr>
        <w:pStyle w:val="SzerzNorm"/>
        <w:rPr>
          <w:sz w:val="24"/>
          <w:szCs w:val="24"/>
        </w:rPr>
      </w:pPr>
      <w:r w:rsidRPr="00787B61">
        <w:rPr>
          <w:sz w:val="24"/>
          <w:szCs w:val="24"/>
        </w:rPr>
        <w:t xml:space="preserve">A hirdetmény közzététele nélküli tárgyalásos eljárás alkalmazásának jogcíme: a Kbt. </w:t>
      </w:r>
      <w:r w:rsidR="00E441A6" w:rsidRPr="00787B61">
        <w:rPr>
          <w:sz w:val="24"/>
          <w:szCs w:val="24"/>
        </w:rPr>
        <w:t>112</w:t>
      </w:r>
      <w:r w:rsidRPr="00787B61">
        <w:rPr>
          <w:sz w:val="24"/>
          <w:szCs w:val="24"/>
        </w:rPr>
        <w:t>. § (1)</w:t>
      </w:r>
      <w:r w:rsidR="00EF2678" w:rsidRPr="00787B61">
        <w:rPr>
          <w:sz w:val="24"/>
          <w:szCs w:val="24"/>
        </w:rPr>
        <w:t xml:space="preserve"> bekezdés b) pontja alapján a 98</w:t>
      </w:r>
      <w:r w:rsidRPr="00787B61">
        <w:rPr>
          <w:sz w:val="24"/>
          <w:szCs w:val="24"/>
        </w:rPr>
        <w:t>. § (2) bekezdés c.) pontja.</w:t>
      </w:r>
    </w:p>
    <w:p w14:paraId="78DE5ADA" w14:textId="77777777" w:rsidR="000C627F" w:rsidRPr="00787B61" w:rsidRDefault="000C627F" w:rsidP="000C627F">
      <w:pPr>
        <w:autoSpaceDE w:val="0"/>
        <w:autoSpaceDN w:val="0"/>
        <w:adjustRightInd w:val="0"/>
        <w:jc w:val="both"/>
        <w:rPr>
          <w:rFonts w:eastAsiaTheme="minorHAnsi"/>
          <w:lang w:eastAsia="en-US"/>
        </w:rPr>
      </w:pPr>
    </w:p>
    <w:p w14:paraId="05506485" w14:textId="77777777" w:rsidR="0068449C" w:rsidRPr="00787B61" w:rsidRDefault="00E441A6" w:rsidP="000C627F">
      <w:pPr>
        <w:autoSpaceDE w:val="0"/>
        <w:autoSpaceDN w:val="0"/>
        <w:adjustRightInd w:val="0"/>
        <w:jc w:val="both"/>
        <w:rPr>
          <w:rFonts w:eastAsiaTheme="minorHAnsi"/>
          <w:lang w:eastAsia="en-US"/>
        </w:rPr>
      </w:pPr>
      <w:r w:rsidRPr="00787B61">
        <w:rPr>
          <w:rFonts w:eastAsiaTheme="minorHAnsi"/>
          <w:lang w:eastAsia="en-US"/>
        </w:rPr>
        <w:t>A Kbt. 98</w:t>
      </w:r>
      <w:r w:rsidR="000C627F" w:rsidRPr="00787B61">
        <w:rPr>
          <w:rFonts w:eastAsiaTheme="minorHAnsi"/>
          <w:lang w:eastAsia="en-US"/>
        </w:rPr>
        <w:t>. § (2) bekezdés c) pontja alkalmazására jogszerűen akkor kerülhet sor, ha csak és kizárólag egy meghatározott szervezet képes a szerződés teljesítésére, és ezt a kizárólagosságot a beszerzés tárgyához kapcsolód</w:t>
      </w:r>
      <w:r w:rsidRPr="00787B61">
        <w:rPr>
          <w:rFonts w:eastAsiaTheme="minorHAnsi"/>
          <w:lang w:eastAsia="en-US"/>
        </w:rPr>
        <w:t xml:space="preserve">ó műszaki-technikai sajátosság </w:t>
      </w:r>
      <w:r w:rsidR="000C627F" w:rsidRPr="00787B61">
        <w:rPr>
          <w:rFonts w:eastAsiaTheme="minorHAnsi"/>
          <w:lang w:eastAsia="en-US"/>
        </w:rPr>
        <w:t>vagy a kizárólagos jogok védelme teremti meg</w:t>
      </w:r>
      <w:r w:rsidRPr="00787B61">
        <w:rPr>
          <w:rFonts w:eastAsiaTheme="minorHAnsi"/>
          <w:lang w:eastAsia="en-US"/>
        </w:rPr>
        <w:t xml:space="preserve"> </w:t>
      </w:r>
      <w:r w:rsidRPr="00787B61">
        <w:t xml:space="preserve">feltéve, hogy az ajánlatkérő számára nem létezik reális alternatíva beszerzési igényének kielégítésére, és a verseny hiánya nem annak a következménye, hogy a </w:t>
      </w:r>
      <w:proofErr w:type="spellStart"/>
      <w:r w:rsidRPr="00787B61">
        <w:t>közbeszerzés</w:t>
      </w:r>
      <w:proofErr w:type="spellEnd"/>
      <w:r w:rsidRPr="00787B61">
        <w:t xml:space="preserve"> tárgyát a versenyt indokolatlanul szűkítő módon határozták meg</w:t>
      </w:r>
      <w:r w:rsidR="000C627F" w:rsidRPr="00787B61">
        <w:rPr>
          <w:rFonts w:eastAsiaTheme="minorHAnsi"/>
          <w:lang w:eastAsia="en-US"/>
        </w:rPr>
        <w:t xml:space="preserve">. Ezen eljárásfajta kivételes jellegét az adja, hogy a beszerzési igényt realizáló szerződést kizárólag egy szervezet képes teljesíteni, és a szerződés teljesítésére való képesség nem választható el a beszerzési igénytől, a beszerzés tárgyától. Erre tekintettel a szerződés teljesítésére való képességet a beszerzési igénynek tartalmat adó tárgy szerint kell összevetni a törvényi feltételekkel. A kizárólagos jogok védelmére az eljárás abban az esetben alapítható, ha a felhívásban és a dokumentációban megfogalmazott beszerzési igény kizárólag a fennálló szerzői jog érintésével valósítható meg, más személy általi teljesítés kizárólagos szerzői jogokat sértene. (Közbeszerzési Döntőbizottság </w:t>
      </w:r>
      <w:r w:rsidR="000C627F" w:rsidRPr="00787B61">
        <w:rPr>
          <w:rFonts w:eastAsiaTheme="minorHAnsi"/>
          <w:bCs/>
          <w:iCs/>
          <w:lang w:eastAsia="en-US"/>
        </w:rPr>
        <w:t>D.527/11/2014. számú határozata)</w:t>
      </w:r>
    </w:p>
    <w:p w14:paraId="782CF796" w14:textId="2D049F50" w:rsidR="0041324E" w:rsidRPr="00787B61" w:rsidRDefault="0041324E" w:rsidP="00D5575E">
      <w:pPr>
        <w:pStyle w:val="SzerzNorm"/>
        <w:rPr>
          <w:sz w:val="24"/>
          <w:szCs w:val="24"/>
        </w:rPr>
      </w:pPr>
      <w:r w:rsidRPr="00787B61">
        <w:rPr>
          <w:sz w:val="24"/>
          <w:szCs w:val="24"/>
        </w:rPr>
        <w:t>Ajánlatkérő, a Nemzeti Agrár</w:t>
      </w:r>
      <w:r w:rsidR="000C627F" w:rsidRPr="00787B61">
        <w:rPr>
          <w:sz w:val="24"/>
          <w:szCs w:val="24"/>
        </w:rPr>
        <w:t xml:space="preserve">kutatási és Innovációs Központ </w:t>
      </w:r>
      <w:r w:rsidRPr="00787B61">
        <w:rPr>
          <w:sz w:val="24"/>
          <w:szCs w:val="24"/>
        </w:rPr>
        <w:t xml:space="preserve">teljes körű költségvetési, ügyviteli feladatainak ellátása érdekében </w:t>
      </w:r>
      <w:r w:rsidRPr="00787B61">
        <w:rPr>
          <w:bCs/>
          <w:sz w:val="24"/>
          <w:szCs w:val="24"/>
        </w:rPr>
        <w:t xml:space="preserve">NAIK/211-4/2014 – 050/51355 </w:t>
      </w:r>
      <w:r w:rsidRPr="00787B61">
        <w:rPr>
          <w:sz w:val="24"/>
          <w:szCs w:val="24"/>
        </w:rPr>
        <w:t>számon, 2014. március 3-án eseti szoftverfejlesztést, szoftver implementációt rendelt meg</w:t>
      </w:r>
      <w:r w:rsidR="00D5575E" w:rsidRPr="00787B61">
        <w:rPr>
          <w:sz w:val="24"/>
          <w:szCs w:val="24"/>
        </w:rPr>
        <w:t xml:space="preserve">, melynek eredményeként a </w:t>
      </w:r>
      <w:r w:rsidRPr="00787B61">
        <w:rPr>
          <w:sz w:val="24"/>
          <w:szCs w:val="24"/>
        </w:rPr>
        <w:t xml:space="preserve">kifejlesztett </w:t>
      </w:r>
      <w:r w:rsidR="001004F8" w:rsidRPr="00787B61">
        <w:rPr>
          <w:sz w:val="24"/>
          <w:szCs w:val="24"/>
        </w:rPr>
        <w:t>EOS</w:t>
      </w:r>
      <w:r w:rsidR="001004F8" w:rsidRPr="00787B61">
        <w:rPr>
          <w:sz w:val="24"/>
          <w:szCs w:val="24"/>
          <w:vertAlign w:val="superscript"/>
        </w:rPr>
        <w:t>®</w:t>
      </w:r>
      <w:r w:rsidR="001004F8" w:rsidRPr="00787B61">
        <w:rPr>
          <w:sz w:val="24"/>
          <w:szCs w:val="24"/>
        </w:rPr>
        <w:t xml:space="preserve"> t</w:t>
      </w:r>
      <w:r w:rsidRPr="00787B61">
        <w:rPr>
          <w:sz w:val="24"/>
          <w:szCs w:val="24"/>
        </w:rPr>
        <w:t xml:space="preserve">eljes körű </w:t>
      </w:r>
      <w:r w:rsidR="001004F8" w:rsidRPr="00787B61">
        <w:rPr>
          <w:sz w:val="24"/>
          <w:szCs w:val="24"/>
        </w:rPr>
        <w:t>ü</w:t>
      </w:r>
      <w:r w:rsidRPr="00787B61">
        <w:rPr>
          <w:sz w:val="24"/>
          <w:szCs w:val="24"/>
        </w:rPr>
        <w:t xml:space="preserve">gyvitelt </w:t>
      </w:r>
      <w:r w:rsidR="001004F8" w:rsidRPr="00787B61">
        <w:rPr>
          <w:sz w:val="24"/>
          <w:szCs w:val="24"/>
        </w:rPr>
        <w:t>sz</w:t>
      </w:r>
      <w:r w:rsidRPr="00787B61">
        <w:rPr>
          <w:sz w:val="24"/>
          <w:szCs w:val="24"/>
        </w:rPr>
        <w:t xml:space="preserve">olgáltató információs </w:t>
      </w:r>
      <w:r w:rsidR="00D5575E" w:rsidRPr="00787B61">
        <w:rPr>
          <w:sz w:val="24"/>
          <w:szCs w:val="24"/>
        </w:rPr>
        <w:t>k</w:t>
      </w:r>
      <w:r w:rsidRPr="00787B61">
        <w:rPr>
          <w:sz w:val="24"/>
          <w:szCs w:val="24"/>
        </w:rPr>
        <w:t xml:space="preserve">öltségvetési típusú integrált rendszer (ver. 100501-1) </w:t>
      </w:r>
      <w:r w:rsidR="00D5575E" w:rsidRPr="00787B61">
        <w:rPr>
          <w:sz w:val="24"/>
          <w:szCs w:val="24"/>
        </w:rPr>
        <w:t xml:space="preserve">(továbbiakban: Szoftver) </w:t>
      </w:r>
      <w:r w:rsidR="00901FE4" w:rsidRPr="00787B61">
        <w:rPr>
          <w:sz w:val="24"/>
          <w:szCs w:val="24"/>
        </w:rPr>
        <w:t xml:space="preserve">örökös használati joga </w:t>
      </w:r>
      <w:r w:rsidR="001004F8" w:rsidRPr="00787B61">
        <w:rPr>
          <w:sz w:val="24"/>
          <w:szCs w:val="24"/>
        </w:rPr>
        <w:t>Ajánlatkérő</w:t>
      </w:r>
      <w:r w:rsidRPr="00787B61">
        <w:rPr>
          <w:sz w:val="24"/>
          <w:szCs w:val="24"/>
        </w:rPr>
        <w:t xml:space="preserve"> részére átadásra került.</w:t>
      </w:r>
      <w:r w:rsidR="00123E78" w:rsidRPr="00787B61">
        <w:rPr>
          <w:sz w:val="24"/>
          <w:szCs w:val="24"/>
        </w:rPr>
        <w:t xml:space="preserve"> Jelenleg a Szoftvert HC Delta Kft. a 2015. november 30-án, hirdetmény közzététele nélküli tárgyalásos közbeszerzési eljárás alapján megkötött vállalkozási szerződés szerint működteti, </w:t>
      </w:r>
      <w:r w:rsidR="00787B61" w:rsidRPr="00787B61">
        <w:rPr>
          <w:sz w:val="24"/>
          <w:szCs w:val="24"/>
        </w:rPr>
        <w:t>látja el a szoftver-követési, adat-karbantartási, javítási munkáit.</w:t>
      </w:r>
    </w:p>
    <w:p w14:paraId="70233B50" w14:textId="77777777" w:rsidR="000C627F" w:rsidRPr="00787B61" w:rsidRDefault="000C627F" w:rsidP="00D5575E">
      <w:pPr>
        <w:pStyle w:val="SzerzNorm"/>
        <w:rPr>
          <w:sz w:val="24"/>
          <w:szCs w:val="24"/>
        </w:rPr>
      </w:pPr>
      <w:r w:rsidRPr="00787B61">
        <w:rPr>
          <w:sz w:val="24"/>
          <w:szCs w:val="24"/>
        </w:rPr>
        <w:t xml:space="preserve">Felek a szerződés 12. pontjában rögzítették, hogy </w:t>
      </w:r>
      <w:r w:rsidRPr="00787B61">
        <w:rPr>
          <w:sz w:val="24"/>
          <w:szCs w:val="24"/>
          <w:lang w:val="cs-CZ"/>
        </w:rPr>
        <w:t xml:space="preserve">a Vállalkozó az általa készített, szállítandó termékkel – beleértve a szoftvereket is –összefüggő szerzői vagyoni jogait nem engedi át a Megrendelőnek, azt magának fenntartja. </w:t>
      </w:r>
      <w:r w:rsidRPr="00787B61">
        <w:rPr>
          <w:bCs/>
          <w:sz w:val="24"/>
          <w:szCs w:val="24"/>
        </w:rPr>
        <w:t>Az átadott termék egésze és részei is szerzői jogvédelem alatt állnak. Felhasználó az átadott rendszert vagy annak egyes részeit nem másolhatja, másolását senki másnak nem engedélyezheti és semmilyen egyéb módon nem reprodukálhatja.</w:t>
      </w:r>
    </w:p>
    <w:p w14:paraId="12A755CA" w14:textId="77777777" w:rsidR="00B2060D" w:rsidRPr="00787B61" w:rsidRDefault="0041324E" w:rsidP="00D05EED">
      <w:pPr>
        <w:pStyle w:val="SzerzNorm"/>
        <w:rPr>
          <w:sz w:val="24"/>
          <w:szCs w:val="24"/>
        </w:rPr>
      </w:pPr>
      <w:r w:rsidRPr="00787B61">
        <w:rPr>
          <w:sz w:val="24"/>
          <w:szCs w:val="24"/>
        </w:rPr>
        <w:t>A Szoftverlicenc szerződés, valamint a szerzői jogról szóló 1999. év</w:t>
      </w:r>
      <w:r w:rsidR="001004F8" w:rsidRPr="00787B61">
        <w:rPr>
          <w:sz w:val="24"/>
          <w:szCs w:val="24"/>
        </w:rPr>
        <w:t>i LXXVI. törvény (Szt.) alapján az ügyviteli szoftverrendszer fejlesztője</w:t>
      </w:r>
      <w:r w:rsidRPr="00787B61">
        <w:rPr>
          <w:sz w:val="24"/>
          <w:szCs w:val="24"/>
        </w:rPr>
        <w:t xml:space="preserve"> kizárólagos joggal rendelkezik az ügyviteli szoftver </w:t>
      </w:r>
      <w:r w:rsidR="00995B0B" w:rsidRPr="00787B61">
        <w:rPr>
          <w:sz w:val="24"/>
          <w:szCs w:val="24"/>
        </w:rPr>
        <w:t>felhasználási</w:t>
      </w:r>
      <w:r w:rsidR="00043EAF" w:rsidRPr="00787B61">
        <w:rPr>
          <w:sz w:val="24"/>
          <w:szCs w:val="24"/>
        </w:rPr>
        <w:t xml:space="preserve"> jogaival, így annak fejlesztésére, módosítására</w:t>
      </w:r>
      <w:r w:rsidR="00995B0B" w:rsidRPr="00787B61">
        <w:rPr>
          <w:sz w:val="24"/>
          <w:szCs w:val="24"/>
        </w:rPr>
        <w:t xml:space="preserve">, </w:t>
      </w:r>
      <w:proofErr w:type="spellStart"/>
      <w:r w:rsidRPr="00787B61">
        <w:rPr>
          <w:sz w:val="24"/>
          <w:szCs w:val="24"/>
        </w:rPr>
        <w:t>support</w:t>
      </w:r>
      <w:proofErr w:type="spellEnd"/>
      <w:r w:rsidRPr="00787B61">
        <w:rPr>
          <w:sz w:val="24"/>
          <w:szCs w:val="24"/>
        </w:rPr>
        <w:t xml:space="preserve"> és üzemeltetés támogatási szolgáltatás teljesítésére</w:t>
      </w:r>
      <w:r w:rsidR="00043EAF" w:rsidRPr="00787B61">
        <w:rPr>
          <w:sz w:val="24"/>
          <w:szCs w:val="24"/>
        </w:rPr>
        <w:t xml:space="preserve"> kizárólag a HC Delta Kft. jogosult</w:t>
      </w:r>
      <w:r w:rsidRPr="00787B61">
        <w:rPr>
          <w:sz w:val="24"/>
          <w:szCs w:val="24"/>
        </w:rPr>
        <w:t>, mivel az ügyvi</w:t>
      </w:r>
      <w:r w:rsidR="000C627F" w:rsidRPr="00787B61">
        <w:rPr>
          <w:sz w:val="24"/>
          <w:szCs w:val="24"/>
        </w:rPr>
        <w:t xml:space="preserve">teli szoftver forráskódját nem </w:t>
      </w:r>
      <w:r w:rsidRPr="00787B61">
        <w:rPr>
          <w:sz w:val="24"/>
          <w:szCs w:val="24"/>
        </w:rPr>
        <w:t>vásárolta meg a</w:t>
      </w:r>
      <w:r w:rsidR="001004F8" w:rsidRPr="00787B61">
        <w:rPr>
          <w:sz w:val="24"/>
          <w:szCs w:val="24"/>
        </w:rPr>
        <w:t>z Ajánlatkérő</w:t>
      </w:r>
      <w:r w:rsidRPr="00787B61">
        <w:rPr>
          <w:sz w:val="24"/>
          <w:szCs w:val="24"/>
        </w:rPr>
        <w:t>.</w:t>
      </w:r>
      <w:r w:rsidR="00D05EED" w:rsidRPr="00787B61">
        <w:rPr>
          <w:rFonts w:eastAsiaTheme="minorHAnsi"/>
          <w:sz w:val="24"/>
          <w:szCs w:val="24"/>
          <w:lang w:eastAsia="en-US"/>
        </w:rPr>
        <w:t xml:space="preserve"> </w:t>
      </w:r>
    </w:p>
    <w:p w14:paraId="76718AEF" w14:textId="77777777" w:rsidR="0041324E" w:rsidRPr="00787B61" w:rsidRDefault="001004F8" w:rsidP="00D5575E">
      <w:pPr>
        <w:spacing w:before="120"/>
        <w:jc w:val="both"/>
      </w:pPr>
      <w:r w:rsidRPr="00787B61">
        <w:t xml:space="preserve">Jelen Ajánlatkérés tárgya az Ajánlatkérő által kizárólagos használati joggal birtokolt, egységes és integrált </w:t>
      </w:r>
      <w:r w:rsidR="00D5575E" w:rsidRPr="00787B61">
        <w:t>Szoftver</w:t>
      </w:r>
      <w:r w:rsidRPr="00787B61">
        <w:t xml:space="preserve"> </w:t>
      </w:r>
      <w:r w:rsidR="0041324E" w:rsidRPr="00787B61">
        <w:t>átalánydíjas szoftver-</w:t>
      </w:r>
      <w:proofErr w:type="spellStart"/>
      <w:r w:rsidR="0041324E" w:rsidRPr="00787B61">
        <w:t>support</w:t>
      </w:r>
      <w:proofErr w:type="spellEnd"/>
      <w:r w:rsidR="0041324E" w:rsidRPr="00787B61">
        <w:t xml:space="preserve">, illetve szoftver-követési, adat-karbantartási, javítási </w:t>
      </w:r>
      <w:r w:rsidR="0041324E" w:rsidRPr="00787B61">
        <w:lastRenderedPageBreak/>
        <w:t>munkáinak elvégzése, az ügyviteli tevékenység során felmerülő igényeknek a kivizsgálása, szükség esetén a főkönyvi, illetve a lekérdező rendszer módosítása, változtatása, valamint a hibabejelentések fogadásával és kezelésével (</w:t>
      </w:r>
      <w:proofErr w:type="spellStart"/>
      <w:r w:rsidR="0041324E" w:rsidRPr="00787B61">
        <w:t>Help</w:t>
      </w:r>
      <w:proofErr w:type="spellEnd"/>
      <w:r w:rsidR="0041324E" w:rsidRPr="00787B61">
        <w:t xml:space="preserve"> </w:t>
      </w:r>
      <w:proofErr w:type="spellStart"/>
      <w:r w:rsidR="0041324E" w:rsidRPr="00787B61">
        <w:t>Desk</w:t>
      </w:r>
      <w:proofErr w:type="spellEnd"/>
      <w:r w:rsidR="0041324E" w:rsidRPr="00787B61">
        <w:t xml:space="preserve"> szolgáltatással) kapcsolatban folyamatos rendelkezésre állás biztosítása </w:t>
      </w:r>
      <w:r w:rsidR="00646AEA" w:rsidRPr="00787B61">
        <w:t>24</w:t>
      </w:r>
      <w:r w:rsidR="0041324E" w:rsidRPr="00787B61">
        <w:t xml:space="preserve"> hónapos időtartamra.</w:t>
      </w:r>
    </w:p>
    <w:p w14:paraId="7CEBE5FC" w14:textId="77777777" w:rsidR="000C627F" w:rsidRPr="00787B61" w:rsidRDefault="000C627F" w:rsidP="00995B0B">
      <w:pPr>
        <w:pStyle w:val="Csakszveg"/>
        <w:rPr>
          <w:rFonts w:ascii="Times New Roman" w:hAnsi="Times New Roman" w:cs="Times New Roman"/>
          <w:sz w:val="24"/>
          <w:szCs w:val="24"/>
        </w:rPr>
      </w:pPr>
    </w:p>
    <w:p w14:paraId="00E2FBCC" w14:textId="77777777" w:rsidR="00995B0B" w:rsidRPr="00787B61" w:rsidRDefault="00995B0B" w:rsidP="00C410F0">
      <w:pPr>
        <w:pStyle w:val="Csakszveg"/>
        <w:jc w:val="both"/>
        <w:rPr>
          <w:rFonts w:ascii="Times New Roman" w:hAnsi="Times New Roman" w:cs="Times New Roman"/>
          <w:sz w:val="24"/>
          <w:szCs w:val="24"/>
        </w:rPr>
      </w:pPr>
      <w:r w:rsidRPr="00787B61">
        <w:rPr>
          <w:rFonts w:ascii="Times New Roman" w:hAnsi="Times New Roman" w:cs="Times New Roman"/>
          <w:sz w:val="24"/>
          <w:szCs w:val="24"/>
        </w:rPr>
        <w:t>A licenc tárgyát képező szoftverek a HC Delta Kft. kizárólagos szellemi tulajdonát képezik. A felhasználó ezzel nem átruházható licencjogot szerez a szoftver használatára. A felhasználás terjedelme a szoftver rendeltetésszerű használatához szükséges terjedelemre korlátozódik. Az engedély nem terjed ki az alkalmazás terjesztésére, átdolgozására, többszörözésére, elemzésére, visszafejtésére.</w:t>
      </w:r>
    </w:p>
    <w:p w14:paraId="1EE26F58" w14:textId="77777777" w:rsidR="00995B0B" w:rsidRPr="00787B61" w:rsidRDefault="00995B0B" w:rsidP="00995B0B">
      <w:pPr>
        <w:pStyle w:val="Csakszveg"/>
        <w:rPr>
          <w:rFonts w:ascii="Times New Roman" w:hAnsi="Times New Roman" w:cs="Times New Roman"/>
          <w:sz w:val="24"/>
          <w:szCs w:val="24"/>
        </w:rPr>
      </w:pPr>
    </w:p>
    <w:p w14:paraId="6FD63937" w14:textId="77777777" w:rsidR="0041324E" w:rsidRPr="00787B61" w:rsidRDefault="00C410F0" w:rsidP="00C410F0">
      <w:pPr>
        <w:pStyle w:val="Csakszveg"/>
        <w:jc w:val="both"/>
        <w:rPr>
          <w:rFonts w:ascii="Times New Roman" w:hAnsi="Times New Roman" w:cs="Times New Roman"/>
          <w:sz w:val="24"/>
          <w:szCs w:val="24"/>
        </w:rPr>
      </w:pPr>
      <w:r w:rsidRPr="00787B61">
        <w:rPr>
          <w:rFonts w:ascii="Times New Roman" w:hAnsi="Times New Roman" w:cs="Times New Roman"/>
          <w:sz w:val="24"/>
          <w:szCs w:val="24"/>
        </w:rPr>
        <w:t xml:space="preserve">A melléklet nyilatkozatban a szoftver tulajdonos </w:t>
      </w:r>
      <w:r w:rsidR="00995B0B" w:rsidRPr="00787B61">
        <w:rPr>
          <w:rFonts w:ascii="Times New Roman" w:hAnsi="Times New Roman" w:cs="Times New Roman"/>
          <w:sz w:val="24"/>
          <w:szCs w:val="24"/>
        </w:rPr>
        <w:t xml:space="preserve">HC Delta Szolgáltató és Kereskedelmi Kft. (adószám: 10821109-2-02, cégjegyzékszám: 02-09-063100) ügyvezetője </w:t>
      </w:r>
      <w:r w:rsidRPr="00787B61">
        <w:rPr>
          <w:rFonts w:ascii="Times New Roman" w:hAnsi="Times New Roman" w:cs="Times New Roman"/>
          <w:sz w:val="24"/>
          <w:szCs w:val="24"/>
        </w:rPr>
        <w:t>úgy nyilatkozik</w:t>
      </w:r>
      <w:r w:rsidR="00995B0B" w:rsidRPr="00787B61">
        <w:rPr>
          <w:rFonts w:ascii="Times New Roman" w:hAnsi="Times New Roman" w:cs="Times New Roman"/>
          <w:sz w:val="24"/>
          <w:szCs w:val="24"/>
        </w:rPr>
        <w:t>, hogy az EOS</w:t>
      </w:r>
      <w:r w:rsidR="00995B0B" w:rsidRPr="00787B61">
        <w:rPr>
          <w:rFonts w:ascii="Times New Roman" w:hAnsi="Times New Roman" w:cs="Times New Roman"/>
          <w:sz w:val="24"/>
          <w:szCs w:val="24"/>
          <w:vertAlign w:val="superscript"/>
        </w:rPr>
        <w:t>®</w:t>
      </w:r>
      <w:r w:rsidR="00995B0B" w:rsidRPr="00787B61">
        <w:rPr>
          <w:rFonts w:ascii="Times New Roman" w:hAnsi="Times New Roman" w:cs="Times New Roman"/>
          <w:sz w:val="24"/>
          <w:szCs w:val="24"/>
        </w:rPr>
        <w:t xml:space="preserve"> (Teljes körű Ügyvitelt Szolgáltató és Információs Rendszer) szoftverrendszer szoftverterméknek minősül.</w:t>
      </w:r>
      <w:r w:rsidRPr="00787B61">
        <w:rPr>
          <w:rFonts w:ascii="Times New Roman" w:hAnsi="Times New Roman" w:cs="Times New Roman"/>
          <w:sz w:val="24"/>
          <w:szCs w:val="24"/>
        </w:rPr>
        <w:t xml:space="preserve"> </w:t>
      </w:r>
      <w:r w:rsidR="00995B0B" w:rsidRPr="00787B61">
        <w:rPr>
          <w:rFonts w:ascii="Times New Roman" w:hAnsi="Times New Roman" w:cs="Times New Roman"/>
          <w:sz w:val="24"/>
          <w:szCs w:val="24"/>
        </w:rPr>
        <w:t>Az EOS</w:t>
      </w:r>
      <w:r w:rsidR="00995B0B" w:rsidRPr="00787B61">
        <w:rPr>
          <w:rFonts w:ascii="Times New Roman" w:hAnsi="Times New Roman" w:cs="Times New Roman"/>
          <w:sz w:val="24"/>
          <w:szCs w:val="24"/>
          <w:vertAlign w:val="superscript"/>
        </w:rPr>
        <w:t>®</w:t>
      </w:r>
      <w:r w:rsidR="00995B0B" w:rsidRPr="00787B61">
        <w:rPr>
          <w:rFonts w:ascii="Times New Roman" w:hAnsi="Times New Roman" w:cs="Times New Roman"/>
          <w:sz w:val="24"/>
          <w:szCs w:val="24"/>
        </w:rPr>
        <w:t xml:space="preserve"> (ver. 100501-1) Rendszer tulajdonosi és szerzői joga (beleértve, de erre nem korlátozva, a szoftvertermékbe beépített képeket, szövegeket, interfész elemeket, modulokat, az összes írásos dokumentációt) a HC Delta Kft-t illeti meg, annak másolására, továbbadására, </w:t>
      </w:r>
      <w:proofErr w:type="spellStart"/>
      <w:r w:rsidR="00995B0B" w:rsidRPr="00787B61">
        <w:rPr>
          <w:rFonts w:ascii="Times New Roman" w:hAnsi="Times New Roman" w:cs="Times New Roman"/>
          <w:sz w:val="24"/>
          <w:szCs w:val="24"/>
        </w:rPr>
        <w:t>továbbhasznosítására</w:t>
      </w:r>
      <w:proofErr w:type="spellEnd"/>
      <w:r w:rsidR="00995B0B" w:rsidRPr="00787B61">
        <w:rPr>
          <w:rFonts w:ascii="Times New Roman" w:hAnsi="Times New Roman" w:cs="Times New Roman"/>
          <w:sz w:val="24"/>
          <w:szCs w:val="24"/>
        </w:rPr>
        <w:t xml:space="preserve"> ellenszolgáltatásért, vagy ellenszolgáltatás nélkül más nem jogosult,</w:t>
      </w:r>
      <w:r w:rsidRPr="00787B61">
        <w:rPr>
          <w:rFonts w:ascii="Times New Roman" w:hAnsi="Times New Roman" w:cs="Times New Roman"/>
          <w:sz w:val="24"/>
          <w:szCs w:val="24"/>
        </w:rPr>
        <w:t xml:space="preserve"> annak</w:t>
      </w:r>
      <w:r w:rsidR="00995B0B" w:rsidRPr="00787B61">
        <w:rPr>
          <w:rFonts w:ascii="Times New Roman" w:hAnsi="Times New Roman" w:cs="Times New Roman"/>
          <w:sz w:val="24"/>
          <w:szCs w:val="24"/>
        </w:rPr>
        <w:t xml:space="preserve"> módosítására, továbbfejlesztésére, adatbázis struktúra átalakítására kizárólag a HC Delta Kft, jogosult. Bármilyen illetéktelen beavatkozás a szerzői jogok megsértésének minősül. Tilos visszafordítani, visszafejt</w:t>
      </w:r>
      <w:r w:rsidRPr="00787B61">
        <w:rPr>
          <w:rFonts w:ascii="Times New Roman" w:hAnsi="Times New Roman" w:cs="Times New Roman"/>
          <w:sz w:val="24"/>
          <w:szCs w:val="24"/>
        </w:rPr>
        <w:t>eni, belső felépítését elemezni</w:t>
      </w:r>
      <w:r w:rsidR="00995B0B" w:rsidRPr="00787B61">
        <w:rPr>
          <w:rFonts w:ascii="Times New Roman" w:hAnsi="Times New Roman" w:cs="Times New Roman"/>
          <w:sz w:val="24"/>
          <w:szCs w:val="24"/>
        </w:rPr>
        <w:t>.</w:t>
      </w:r>
      <w:r w:rsidRPr="00787B61">
        <w:rPr>
          <w:rFonts w:ascii="Times New Roman" w:hAnsi="Times New Roman" w:cs="Times New Roman"/>
          <w:sz w:val="24"/>
          <w:szCs w:val="24"/>
        </w:rPr>
        <w:t xml:space="preserve"> R</w:t>
      </w:r>
      <w:r w:rsidR="00995B0B" w:rsidRPr="00787B61">
        <w:rPr>
          <w:rFonts w:ascii="Times New Roman" w:hAnsi="Times New Roman" w:cs="Times New Roman"/>
          <w:sz w:val="24"/>
          <w:szCs w:val="24"/>
        </w:rPr>
        <w:t xml:space="preserve">endeltetésellenes használatnak minősül </w:t>
      </w:r>
      <w:r w:rsidRPr="00787B61">
        <w:rPr>
          <w:rFonts w:ascii="Times New Roman" w:hAnsi="Times New Roman" w:cs="Times New Roman"/>
          <w:sz w:val="24"/>
          <w:szCs w:val="24"/>
        </w:rPr>
        <w:t xml:space="preserve">más vállalkozó igénybe vétele </w:t>
      </w:r>
      <w:r w:rsidR="00995B0B" w:rsidRPr="00787B61">
        <w:rPr>
          <w:rFonts w:ascii="Times New Roman" w:hAnsi="Times New Roman" w:cs="Times New Roman"/>
          <w:sz w:val="24"/>
          <w:szCs w:val="24"/>
        </w:rPr>
        <w:t>az EOS® Rendszer (szoftvertermék) továbbfejlesztésére, adatbázis szerkezetének átalakítás</w:t>
      </w:r>
      <w:r w:rsidRPr="00787B61">
        <w:rPr>
          <w:rFonts w:ascii="Times New Roman" w:hAnsi="Times New Roman" w:cs="Times New Roman"/>
          <w:sz w:val="24"/>
          <w:szCs w:val="24"/>
        </w:rPr>
        <w:t>ára, programkód jogszabály</w:t>
      </w:r>
      <w:r w:rsidR="00995B0B" w:rsidRPr="00787B61">
        <w:rPr>
          <w:rFonts w:ascii="Times New Roman" w:hAnsi="Times New Roman" w:cs="Times New Roman"/>
          <w:sz w:val="24"/>
          <w:szCs w:val="24"/>
        </w:rPr>
        <w:t>követésből eredő mód</w:t>
      </w:r>
      <w:r w:rsidRPr="00787B61">
        <w:rPr>
          <w:rFonts w:ascii="Times New Roman" w:hAnsi="Times New Roman" w:cs="Times New Roman"/>
          <w:sz w:val="24"/>
          <w:szCs w:val="24"/>
        </w:rPr>
        <w:t>osítására</w:t>
      </w:r>
      <w:r w:rsidR="00995B0B" w:rsidRPr="00787B61">
        <w:rPr>
          <w:rFonts w:ascii="Times New Roman" w:hAnsi="Times New Roman" w:cs="Times New Roman"/>
          <w:sz w:val="24"/>
          <w:szCs w:val="24"/>
        </w:rPr>
        <w:t>, vagy más szállítótól igénybe</w:t>
      </w:r>
      <w:r w:rsidRPr="00787B61">
        <w:rPr>
          <w:rFonts w:ascii="Times New Roman" w:hAnsi="Times New Roman" w:cs="Times New Roman"/>
          <w:sz w:val="24"/>
          <w:szCs w:val="24"/>
        </w:rPr>
        <w:t xml:space="preserve"> vett olyan szolgáltatás</w:t>
      </w:r>
      <w:r w:rsidR="00995B0B" w:rsidRPr="00787B61">
        <w:rPr>
          <w:rFonts w:ascii="Times New Roman" w:hAnsi="Times New Roman" w:cs="Times New Roman"/>
          <w:sz w:val="24"/>
          <w:szCs w:val="24"/>
        </w:rPr>
        <w:t>, amely a Rendszerbe történő bármely beavatkozással jár.</w:t>
      </w:r>
    </w:p>
    <w:p w14:paraId="085DEBCE" w14:textId="77777777" w:rsidR="00C410F0" w:rsidRPr="00787B61" w:rsidRDefault="00C410F0" w:rsidP="008D4C0A">
      <w:pPr>
        <w:autoSpaceDE w:val="0"/>
        <w:autoSpaceDN w:val="0"/>
        <w:adjustRightInd w:val="0"/>
        <w:rPr>
          <w:rFonts w:eastAsiaTheme="minorHAnsi"/>
          <w:lang w:eastAsia="en-US"/>
        </w:rPr>
      </w:pPr>
    </w:p>
    <w:p w14:paraId="162C009A" w14:textId="77777777" w:rsidR="008D4C0A" w:rsidRPr="00787B61" w:rsidRDefault="00C410F0" w:rsidP="0003473E">
      <w:pPr>
        <w:autoSpaceDE w:val="0"/>
        <w:autoSpaceDN w:val="0"/>
        <w:adjustRightInd w:val="0"/>
        <w:jc w:val="both"/>
        <w:rPr>
          <w:rFonts w:eastAsiaTheme="minorHAnsi"/>
          <w:lang w:eastAsia="en-US"/>
        </w:rPr>
      </w:pPr>
      <w:r w:rsidRPr="00787B61">
        <w:rPr>
          <w:rFonts w:eastAsiaTheme="minorHAnsi"/>
          <w:lang w:eastAsia="en-US"/>
        </w:rPr>
        <w:t>A</w:t>
      </w:r>
      <w:r w:rsidR="008D4C0A" w:rsidRPr="00787B61">
        <w:rPr>
          <w:rFonts w:eastAsiaTheme="minorHAnsi"/>
          <w:lang w:eastAsia="en-US"/>
        </w:rPr>
        <w:t xml:space="preserve"> hirdetmény közzététele nélküli</w:t>
      </w:r>
      <w:r w:rsidRPr="00787B61">
        <w:rPr>
          <w:rFonts w:eastAsiaTheme="minorHAnsi"/>
          <w:lang w:eastAsia="en-US"/>
        </w:rPr>
        <w:t xml:space="preserve"> </w:t>
      </w:r>
      <w:r w:rsidR="008D4C0A" w:rsidRPr="00787B61">
        <w:rPr>
          <w:rFonts w:eastAsiaTheme="minorHAnsi"/>
          <w:lang w:eastAsia="en-US"/>
        </w:rPr>
        <w:t>közbeszerzési eljárás tárgya az, hogy a</w:t>
      </w:r>
      <w:r w:rsidRPr="00787B61">
        <w:rPr>
          <w:rFonts w:eastAsiaTheme="minorHAnsi"/>
          <w:lang w:eastAsia="en-US"/>
        </w:rPr>
        <w:t>z</w:t>
      </w:r>
      <w:r w:rsidR="008D4C0A" w:rsidRPr="00787B61">
        <w:rPr>
          <w:rFonts w:eastAsiaTheme="minorHAnsi"/>
          <w:lang w:eastAsia="en-US"/>
        </w:rPr>
        <w:t xml:space="preserve"> </w:t>
      </w:r>
      <w:r w:rsidRPr="00787B61">
        <w:rPr>
          <w:rFonts w:eastAsiaTheme="minorHAnsi"/>
          <w:lang w:eastAsia="en-US"/>
        </w:rPr>
        <w:t>A</w:t>
      </w:r>
      <w:r w:rsidR="008D4C0A" w:rsidRPr="00787B61">
        <w:rPr>
          <w:rFonts w:eastAsiaTheme="minorHAnsi"/>
          <w:lang w:eastAsia="en-US"/>
        </w:rPr>
        <w:t>jánlatkérő</w:t>
      </w:r>
      <w:r w:rsidRPr="00787B61">
        <w:rPr>
          <w:rFonts w:eastAsiaTheme="minorHAnsi"/>
          <w:lang w:eastAsia="en-US"/>
        </w:rPr>
        <w:t xml:space="preserve"> az általa </w:t>
      </w:r>
      <w:r w:rsidR="008D4C0A" w:rsidRPr="00787B61">
        <w:rPr>
          <w:rFonts w:eastAsiaTheme="minorHAnsi"/>
          <w:lang w:eastAsia="en-US"/>
        </w:rPr>
        <w:t>korábban</w:t>
      </w:r>
      <w:r w:rsidRPr="00787B61">
        <w:rPr>
          <w:rFonts w:eastAsiaTheme="minorHAnsi"/>
          <w:lang w:eastAsia="en-US"/>
        </w:rPr>
        <w:t xml:space="preserve"> </w:t>
      </w:r>
      <w:r w:rsidR="008D4C0A" w:rsidRPr="00787B61">
        <w:rPr>
          <w:rFonts w:eastAsiaTheme="minorHAnsi"/>
          <w:lang w:eastAsia="en-US"/>
        </w:rPr>
        <w:t xml:space="preserve">már megszerzett </w:t>
      </w:r>
      <w:r w:rsidRPr="00787B61">
        <w:t>EOS</w:t>
      </w:r>
      <w:r w:rsidRPr="00787B61">
        <w:rPr>
          <w:vertAlign w:val="superscript"/>
        </w:rPr>
        <w:t>®</w:t>
      </w:r>
      <w:r w:rsidRPr="00787B61">
        <w:t xml:space="preserve"> szoftverrendszer</w:t>
      </w:r>
      <w:r w:rsidR="008D4C0A" w:rsidRPr="00787B61">
        <w:rPr>
          <w:rFonts w:eastAsiaTheme="minorHAnsi"/>
          <w:lang w:eastAsia="en-US"/>
        </w:rPr>
        <w:t xml:space="preserve"> működtetését</w:t>
      </w:r>
      <w:r w:rsidR="00B703E9" w:rsidRPr="00787B61">
        <w:rPr>
          <w:rFonts w:eastAsiaTheme="minorHAnsi"/>
          <w:lang w:eastAsia="en-US"/>
        </w:rPr>
        <w:t xml:space="preserve"> és</w:t>
      </w:r>
      <w:r w:rsidRPr="00787B61">
        <w:rPr>
          <w:rFonts w:eastAsiaTheme="minorHAnsi"/>
          <w:lang w:eastAsia="en-US"/>
        </w:rPr>
        <w:t xml:space="preserve"> fejlesztését</w:t>
      </w:r>
      <w:r w:rsidR="008D4C0A" w:rsidRPr="00787B61">
        <w:rPr>
          <w:rFonts w:eastAsiaTheme="minorHAnsi"/>
          <w:lang w:eastAsia="en-US"/>
        </w:rPr>
        <w:t xml:space="preserve"> biztosítsák egy</w:t>
      </w:r>
      <w:r w:rsidRPr="00787B61">
        <w:rPr>
          <w:rFonts w:eastAsiaTheme="minorHAnsi"/>
          <w:lang w:eastAsia="en-US"/>
        </w:rPr>
        <w:t xml:space="preserve"> </w:t>
      </w:r>
      <w:r w:rsidR="008D4C0A" w:rsidRPr="00787B61">
        <w:rPr>
          <w:rFonts w:eastAsiaTheme="minorHAnsi"/>
          <w:lang w:eastAsia="en-US"/>
        </w:rPr>
        <w:t>szolgáltatási („szupport”) szerződés útján.</w:t>
      </w:r>
      <w:r w:rsidR="0003473E" w:rsidRPr="00787B61">
        <w:rPr>
          <w:rFonts w:eastAsiaTheme="minorHAnsi"/>
          <w:lang w:eastAsia="en-US"/>
        </w:rPr>
        <w:t xml:space="preserve"> Hivatkozunk a</w:t>
      </w:r>
      <w:r w:rsidR="008D4C0A" w:rsidRPr="00787B61">
        <w:rPr>
          <w:rFonts w:eastAsiaTheme="minorHAnsi"/>
          <w:lang w:eastAsia="en-US"/>
        </w:rPr>
        <w:t xml:space="preserve"> Fővárosi</w:t>
      </w:r>
      <w:r w:rsidRPr="00787B61">
        <w:rPr>
          <w:rFonts w:eastAsiaTheme="minorHAnsi"/>
          <w:lang w:eastAsia="en-US"/>
        </w:rPr>
        <w:t xml:space="preserve"> </w:t>
      </w:r>
      <w:r w:rsidR="008D4C0A" w:rsidRPr="00787B61">
        <w:rPr>
          <w:rFonts w:eastAsiaTheme="minorHAnsi"/>
          <w:lang w:eastAsia="en-US"/>
        </w:rPr>
        <w:t>Törvényszék 28.K.30.434/2011/10. szám alatt hozott ítéletében foglaltakra is,</w:t>
      </w:r>
      <w:r w:rsidR="0003473E" w:rsidRPr="00787B61">
        <w:rPr>
          <w:rFonts w:eastAsiaTheme="minorHAnsi"/>
          <w:lang w:eastAsia="en-US"/>
        </w:rPr>
        <w:t xml:space="preserve"> </w:t>
      </w:r>
      <w:r w:rsidR="008D4C0A" w:rsidRPr="00787B61">
        <w:rPr>
          <w:rFonts w:eastAsiaTheme="minorHAnsi"/>
          <w:lang w:eastAsia="en-US"/>
        </w:rPr>
        <w:t>amelyben a bíróság kimondta, hogy az ajánlatkérőnek joga van a rendelkezésére</w:t>
      </w:r>
      <w:r w:rsidR="0003473E" w:rsidRPr="00787B61">
        <w:rPr>
          <w:rFonts w:eastAsiaTheme="minorHAnsi"/>
          <w:lang w:eastAsia="en-US"/>
        </w:rPr>
        <w:t xml:space="preserve"> </w:t>
      </w:r>
      <w:r w:rsidR="008D4C0A" w:rsidRPr="00787B61">
        <w:rPr>
          <w:rFonts w:eastAsiaTheme="minorHAnsi"/>
          <w:lang w:eastAsia="en-US"/>
        </w:rPr>
        <w:t>álló erőforrások és igények mérlegelésére, ennek során kizárólagos joga van a</w:t>
      </w:r>
      <w:r w:rsidR="0003473E" w:rsidRPr="00787B61">
        <w:rPr>
          <w:rFonts w:eastAsiaTheme="minorHAnsi"/>
          <w:lang w:eastAsia="en-US"/>
        </w:rPr>
        <w:t xml:space="preserve"> </w:t>
      </w:r>
      <w:r w:rsidR="008D4C0A" w:rsidRPr="00787B61">
        <w:rPr>
          <w:rFonts w:eastAsiaTheme="minorHAnsi"/>
          <w:lang w:eastAsia="en-US"/>
        </w:rPr>
        <w:t xml:space="preserve">beszerzése tárgyát akár valamely konkrét </w:t>
      </w:r>
      <w:r w:rsidR="0003473E" w:rsidRPr="00787B61">
        <w:rPr>
          <w:rFonts w:eastAsiaTheme="minorHAnsi"/>
          <w:lang w:eastAsia="en-US"/>
        </w:rPr>
        <w:t>szoftver</w:t>
      </w:r>
      <w:r w:rsidR="008D4C0A" w:rsidRPr="00787B61">
        <w:rPr>
          <w:rFonts w:eastAsiaTheme="minorHAnsi"/>
          <w:lang w:eastAsia="en-US"/>
        </w:rPr>
        <w:t xml:space="preserve"> rendszerként</w:t>
      </w:r>
      <w:r w:rsidR="0003473E" w:rsidRPr="00787B61">
        <w:rPr>
          <w:rFonts w:eastAsiaTheme="minorHAnsi"/>
          <w:lang w:eastAsia="en-US"/>
        </w:rPr>
        <w:t xml:space="preserve"> </w:t>
      </w:r>
      <w:r w:rsidR="008D4C0A" w:rsidRPr="00787B61">
        <w:rPr>
          <w:rFonts w:eastAsiaTheme="minorHAnsi"/>
          <w:lang w:eastAsia="en-US"/>
        </w:rPr>
        <w:t>meghatározni.</w:t>
      </w:r>
    </w:p>
    <w:p w14:paraId="311FC15A" w14:textId="77777777" w:rsidR="0003473E" w:rsidRPr="00787B61" w:rsidRDefault="0003473E" w:rsidP="008D4C0A">
      <w:pPr>
        <w:autoSpaceDE w:val="0"/>
        <w:autoSpaceDN w:val="0"/>
        <w:adjustRightInd w:val="0"/>
        <w:rPr>
          <w:rFonts w:eastAsiaTheme="minorHAnsi"/>
          <w:lang w:eastAsia="en-US"/>
        </w:rPr>
      </w:pPr>
    </w:p>
    <w:p w14:paraId="2A497662" w14:textId="04BDF2F3" w:rsidR="00B703E9" w:rsidRPr="00787B61" w:rsidRDefault="0003473E" w:rsidP="00B703E9">
      <w:pPr>
        <w:autoSpaceDE w:val="0"/>
        <w:autoSpaceDN w:val="0"/>
        <w:adjustRightInd w:val="0"/>
        <w:jc w:val="both"/>
      </w:pPr>
      <w:r w:rsidRPr="00787B61">
        <w:rPr>
          <w:rFonts w:eastAsiaTheme="minorHAnsi"/>
          <w:lang w:eastAsia="en-US"/>
        </w:rPr>
        <w:t>A</w:t>
      </w:r>
      <w:r w:rsidR="008D4C0A" w:rsidRPr="00787B61">
        <w:rPr>
          <w:rFonts w:eastAsiaTheme="minorHAnsi"/>
          <w:lang w:eastAsia="en-US"/>
        </w:rPr>
        <w:t xml:space="preserve">jánlatkérő </w:t>
      </w:r>
      <w:r w:rsidRPr="00787B61">
        <w:rPr>
          <w:rFonts w:eastAsiaTheme="minorHAnsi"/>
          <w:lang w:eastAsia="en-US"/>
        </w:rPr>
        <w:t xml:space="preserve">az </w:t>
      </w:r>
      <w:r w:rsidRPr="00787B61">
        <w:t>EOS</w:t>
      </w:r>
      <w:r w:rsidRPr="00787B61">
        <w:rPr>
          <w:vertAlign w:val="superscript"/>
        </w:rPr>
        <w:t>®</w:t>
      </w:r>
      <w:r w:rsidRPr="00787B61">
        <w:t xml:space="preserve"> szoftverrendszer </w:t>
      </w:r>
      <w:r w:rsidR="008D4C0A" w:rsidRPr="00787B61">
        <w:rPr>
          <w:rFonts w:eastAsiaTheme="minorHAnsi"/>
          <w:lang w:eastAsia="en-US"/>
        </w:rPr>
        <w:t>támogatására vonatkozó szerződ</w:t>
      </w:r>
      <w:r w:rsidRPr="00787B61">
        <w:rPr>
          <w:rFonts w:eastAsiaTheme="minorHAnsi"/>
          <w:lang w:eastAsia="en-US"/>
        </w:rPr>
        <w:t>ést kizárólag egy szervezettel kötheti</w:t>
      </w:r>
      <w:r w:rsidR="008D4C0A" w:rsidRPr="00787B61">
        <w:rPr>
          <w:rFonts w:eastAsiaTheme="minorHAnsi"/>
          <w:lang w:eastAsia="en-US"/>
        </w:rPr>
        <w:t xml:space="preserve"> meg, figyelemmel </w:t>
      </w:r>
      <w:r w:rsidRPr="00787B61">
        <w:rPr>
          <w:rFonts w:eastAsiaTheme="minorHAnsi"/>
          <w:lang w:eastAsia="en-US"/>
        </w:rPr>
        <w:t>a</w:t>
      </w:r>
      <w:r w:rsidR="008D4C0A" w:rsidRPr="00787B61">
        <w:rPr>
          <w:rFonts w:eastAsiaTheme="minorHAnsi"/>
          <w:lang w:eastAsia="en-US"/>
        </w:rPr>
        <w:t xml:space="preserve"> </w:t>
      </w:r>
      <w:r w:rsidRPr="00787B61">
        <w:t>2014. március 3-án</w:t>
      </w:r>
      <w:r w:rsidR="009829A7" w:rsidRPr="00787B61">
        <w:t>, valamint 2015. november 30-án</w:t>
      </w:r>
      <w:r w:rsidRPr="00787B61">
        <w:t xml:space="preserve"> megkötött</w:t>
      </w:r>
      <w:r w:rsidRPr="00787B61">
        <w:rPr>
          <w:rFonts w:eastAsiaTheme="minorHAnsi"/>
          <w:lang w:eastAsia="en-US"/>
        </w:rPr>
        <w:t xml:space="preserve"> </w:t>
      </w:r>
      <w:proofErr w:type="spellStart"/>
      <w:r w:rsidR="008D4C0A" w:rsidRPr="00787B61">
        <w:rPr>
          <w:rFonts w:eastAsiaTheme="minorHAnsi"/>
          <w:lang w:eastAsia="en-US"/>
        </w:rPr>
        <w:t>szerződé</w:t>
      </w:r>
      <w:r w:rsidR="009829A7" w:rsidRPr="00787B61">
        <w:rPr>
          <w:rFonts w:eastAsiaTheme="minorHAnsi"/>
          <w:lang w:eastAsia="en-US"/>
        </w:rPr>
        <w:t>ek</w:t>
      </w:r>
      <w:proofErr w:type="spellEnd"/>
      <w:r w:rsidRPr="00787B61">
        <w:rPr>
          <w:rFonts w:eastAsiaTheme="minorHAnsi"/>
          <w:lang w:eastAsia="en-US"/>
        </w:rPr>
        <w:t xml:space="preserve"> rendelkezéseire.</w:t>
      </w:r>
      <w:r w:rsidR="008D4C0A" w:rsidRPr="00787B61">
        <w:rPr>
          <w:rFonts w:eastAsiaTheme="minorHAnsi"/>
          <w:lang w:eastAsia="en-US"/>
        </w:rPr>
        <w:t xml:space="preserve"> A fentebb már említett ítéletben megjelent jogértelmezésből következően,</w:t>
      </w:r>
      <w:r w:rsidRPr="00787B61">
        <w:rPr>
          <w:rFonts w:eastAsiaTheme="minorHAnsi"/>
          <w:lang w:eastAsia="en-US"/>
        </w:rPr>
        <w:t xml:space="preserve"> </w:t>
      </w:r>
      <w:r w:rsidR="008D4C0A" w:rsidRPr="00787B61">
        <w:rPr>
          <w:rFonts w:eastAsiaTheme="minorHAnsi"/>
          <w:lang w:eastAsia="en-US"/>
        </w:rPr>
        <w:t>amennyiben a beszerzés tárgyát szerzői jog alapján kizárólag egy szervezet</w:t>
      </w:r>
      <w:r w:rsidRPr="00787B61">
        <w:rPr>
          <w:rFonts w:eastAsiaTheme="minorHAnsi"/>
          <w:lang w:eastAsia="en-US"/>
        </w:rPr>
        <w:t xml:space="preserve"> </w:t>
      </w:r>
      <w:r w:rsidR="00043EAF" w:rsidRPr="00787B61">
        <w:rPr>
          <w:rFonts w:eastAsiaTheme="minorHAnsi"/>
          <w:lang w:eastAsia="en-US"/>
        </w:rPr>
        <w:t xml:space="preserve">képes teljesíteni, akkor </w:t>
      </w:r>
      <w:r w:rsidR="0011612F" w:rsidRPr="00787B61">
        <w:rPr>
          <w:rFonts w:eastAsiaTheme="minorHAnsi"/>
          <w:lang w:eastAsia="en-US"/>
        </w:rPr>
        <w:t>fennáll a hirdetmény közzététele nélküli tárgyalásos eljárás jogalapja.</w:t>
      </w:r>
      <w:r w:rsidR="007D7D6B" w:rsidRPr="00787B61">
        <w:rPr>
          <w:rFonts w:eastAsiaTheme="minorHAnsi"/>
          <w:lang w:eastAsia="en-US"/>
        </w:rPr>
        <w:t xml:space="preserve"> A</w:t>
      </w:r>
      <w:r w:rsidR="00B703E9" w:rsidRPr="00787B61">
        <w:rPr>
          <w:rFonts w:eastAsiaTheme="minorHAnsi"/>
          <w:lang w:eastAsia="en-US"/>
        </w:rPr>
        <w:t xml:space="preserve"> Kbt. 98</w:t>
      </w:r>
      <w:r w:rsidR="008D4C0A" w:rsidRPr="00787B61">
        <w:rPr>
          <w:rFonts w:eastAsiaTheme="minorHAnsi"/>
          <w:lang w:eastAsia="en-US"/>
        </w:rPr>
        <w:t>. § (2) bekezdésének c) pontja alkalmazása</w:t>
      </w:r>
      <w:r w:rsidRPr="00787B61">
        <w:rPr>
          <w:rFonts w:eastAsiaTheme="minorHAnsi"/>
          <w:lang w:eastAsia="en-US"/>
        </w:rPr>
        <w:t xml:space="preserve"> </w:t>
      </w:r>
      <w:r w:rsidR="008D4C0A" w:rsidRPr="00787B61">
        <w:rPr>
          <w:rFonts w:eastAsiaTheme="minorHAnsi"/>
          <w:lang w:eastAsia="en-US"/>
        </w:rPr>
        <w:t>jogszerű</w:t>
      </w:r>
      <w:r w:rsidR="007D7D6B" w:rsidRPr="00787B61">
        <w:rPr>
          <w:rFonts w:eastAsiaTheme="minorHAnsi"/>
          <w:lang w:eastAsia="en-US"/>
        </w:rPr>
        <w:t xml:space="preserve"> azért is</w:t>
      </w:r>
      <w:r w:rsidR="008D4C0A" w:rsidRPr="00787B61">
        <w:rPr>
          <w:rFonts w:eastAsiaTheme="minorHAnsi"/>
          <w:lang w:eastAsia="en-US"/>
        </w:rPr>
        <w:t>,</w:t>
      </w:r>
      <w:r w:rsidR="007D7D6B" w:rsidRPr="00787B61">
        <w:rPr>
          <w:rFonts w:eastAsiaTheme="minorHAnsi"/>
          <w:lang w:eastAsia="en-US"/>
        </w:rPr>
        <w:t xml:space="preserve"> mert </w:t>
      </w:r>
      <w:r w:rsidR="008D4C0A" w:rsidRPr="00787B61">
        <w:rPr>
          <w:rFonts w:eastAsiaTheme="minorHAnsi"/>
          <w:lang w:eastAsia="en-US"/>
        </w:rPr>
        <w:t>a szoftver</w:t>
      </w:r>
      <w:r w:rsidRPr="00787B61">
        <w:rPr>
          <w:rFonts w:eastAsiaTheme="minorHAnsi"/>
          <w:lang w:eastAsia="en-US"/>
        </w:rPr>
        <w:t xml:space="preserve"> </w:t>
      </w:r>
      <w:r w:rsidR="008D4C0A" w:rsidRPr="00787B61">
        <w:rPr>
          <w:rFonts w:eastAsiaTheme="minorHAnsi"/>
          <w:lang w:eastAsia="en-US"/>
        </w:rPr>
        <w:t>működtetését érintő szupport-szolgáltatások, mint a szerződés tárgya és a</w:t>
      </w:r>
      <w:r w:rsidRPr="00787B61">
        <w:rPr>
          <w:rFonts w:eastAsiaTheme="minorHAnsi"/>
          <w:lang w:eastAsia="en-US"/>
        </w:rPr>
        <w:t xml:space="preserve"> </w:t>
      </w:r>
      <w:r w:rsidR="008D4C0A" w:rsidRPr="00787B61">
        <w:rPr>
          <w:rFonts w:eastAsiaTheme="minorHAnsi"/>
          <w:lang w:eastAsia="en-US"/>
        </w:rPr>
        <w:t>szupport-szolgáltatások teljesítésére való kizárólagos jogosultság között fennáll</w:t>
      </w:r>
      <w:r w:rsidR="007D7D6B" w:rsidRPr="00787B61">
        <w:rPr>
          <w:rFonts w:eastAsiaTheme="minorHAnsi"/>
          <w:lang w:eastAsia="en-US"/>
        </w:rPr>
        <w:t xml:space="preserve"> az</w:t>
      </w:r>
      <w:r w:rsidRPr="00787B61">
        <w:rPr>
          <w:rFonts w:eastAsiaTheme="minorHAnsi"/>
          <w:lang w:eastAsia="en-US"/>
        </w:rPr>
        <w:t xml:space="preserve"> </w:t>
      </w:r>
      <w:r w:rsidR="008D4C0A" w:rsidRPr="00787B61">
        <w:rPr>
          <w:rFonts w:eastAsiaTheme="minorHAnsi"/>
          <w:lang w:eastAsia="en-US"/>
        </w:rPr>
        <w:t>ok-okozati összefüggés.</w:t>
      </w:r>
      <w:r w:rsidR="007D7D6B" w:rsidRPr="00787B61">
        <w:rPr>
          <w:rFonts w:eastAsiaTheme="minorHAnsi"/>
          <w:lang w:eastAsia="en-US"/>
        </w:rPr>
        <w:t xml:space="preserve"> Az ajánlattevő tulajdonában lévő licenc</w:t>
      </w:r>
      <w:r w:rsidR="008D4C0A" w:rsidRPr="00787B61">
        <w:rPr>
          <w:rFonts w:eastAsiaTheme="minorHAnsi"/>
          <w:lang w:eastAsia="en-US"/>
        </w:rPr>
        <w:t xml:space="preserve"> </w:t>
      </w:r>
      <w:r w:rsidR="007D7D6B" w:rsidRPr="00787B61">
        <w:rPr>
          <w:rFonts w:eastAsiaTheme="minorHAnsi"/>
          <w:lang w:eastAsia="en-US"/>
        </w:rPr>
        <w:t xml:space="preserve">a </w:t>
      </w:r>
      <w:r w:rsidR="008D4C0A" w:rsidRPr="00787B61">
        <w:rPr>
          <w:rFonts w:eastAsiaTheme="minorHAnsi"/>
          <w:lang w:eastAsia="en-US"/>
        </w:rPr>
        <w:t xml:space="preserve">szoftver </w:t>
      </w:r>
      <w:r w:rsidR="007D7D6B" w:rsidRPr="00787B61">
        <w:rPr>
          <w:rFonts w:eastAsiaTheme="minorHAnsi"/>
          <w:lang w:eastAsia="en-US"/>
        </w:rPr>
        <w:t>fejlesztéséhez</w:t>
      </w:r>
      <w:r w:rsidR="008D4C0A" w:rsidRPr="00787B61">
        <w:rPr>
          <w:rFonts w:eastAsiaTheme="minorHAnsi"/>
          <w:lang w:eastAsia="en-US"/>
        </w:rPr>
        <w:t>, működésének támogatásához</w:t>
      </w:r>
      <w:r w:rsidR="007D7D6B" w:rsidRPr="00787B61">
        <w:rPr>
          <w:rFonts w:eastAsiaTheme="minorHAnsi"/>
          <w:lang w:eastAsia="en-US"/>
        </w:rPr>
        <w:t xml:space="preserve"> </w:t>
      </w:r>
      <w:r w:rsidR="008D4C0A" w:rsidRPr="00787B61">
        <w:rPr>
          <w:rFonts w:eastAsiaTheme="minorHAnsi"/>
          <w:lang w:eastAsia="en-US"/>
        </w:rPr>
        <w:t>szükséges szupport-szerződés, vagyis a beszerzés tárgyát képező igény alapjául</w:t>
      </w:r>
      <w:r w:rsidR="007D7D6B" w:rsidRPr="00787B61">
        <w:rPr>
          <w:rFonts w:eastAsiaTheme="minorHAnsi"/>
          <w:lang w:eastAsia="en-US"/>
        </w:rPr>
        <w:t xml:space="preserve"> </w:t>
      </w:r>
      <w:r w:rsidR="008D4C0A" w:rsidRPr="00787B61">
        <w:rPr>
          <w:rFonts w:eastAsiaTheme="minorHAnsi"/>
          <w:lang w:eastAsia="en-US"/>
        </w:rPr>
        <w:t xml:space="preserve">szolgált. </w:t>
      </w:r>
      <w:r w:rsidR="007D7D6B" w:rsidRPr="00787B61">
        <w:rPr>
          <w:rFonts w:eastAsiaTheme="minorHAnsi"/>
          <w:lang w:eastAsia="en-US"/>
        </w:rPr>
        <w:t>A</w:t>
      </w:r>
      <w:r w:rsidR="008D4C0A" w:rsidRPr="00787B61">
        <w:rPr>
          <w:rFonts w:eastAsiaTheme="minorHAnsi"/>
          <w:lang w:eastAsia="en-US"/>
        </w:rPr>
        <w:t xml:space="preserve"> </w:t>
      </w:r>
      <w:r w:rsidR="002D421A" w:rsidRPr="00787B61">
        <w:rPr>
          <w:rFonts w:eastAsiaTheme="minorHAnsi"/>
          <w:lang w:eastAsia="en-US"/>
        </w:rPr>
        <w:t xml:space="preserve">szoftvertámogatáshoz szükség van a </w:t>
      </w:r>
      <w:r w:rsidR="008D4C0A" w:rsidRPr="00787B61">
        <w:rPr>
          <w:rFonts w:eastAsiaTheme="minorHAnsi"/>
          <w:lang w:eastAsia="en-US"/>
        </w:rPr>
        <w:t xml:space="preserve">meglévő </w:t>
      </w:r>
      <w:r w:rsidR="002D421A" w:rsidRPr="00787B61">
        <w:rPr>
          <w:rFonts w:eastAsiaTheme="minorHAnsi"/>
          <w:lang w:eastAsia="en-US"/>
        </w:rPr>
        <w:t>licencre</w:t>
      </w:r>
      <w:r w:rsidR="008D4C0A" w:rsidRPr="00787B61">
        <w:rPr>
          <w:rFonts w:eastAsiaTheme="minorHAnsi"/>
          <w:lang w:eastAsia="en-US"/>
        </w:rPr>
        <w:t>, amelyet kizárólagos jogok védelme, tehát</w:t>
      </w:r>
      <w:r w:rsidR="002D421A" w:rsidRPr="00787B61">
        <w:rPr>
          <w:rFonts w:eastAsiaTheme="minorHAnsi"/>
          <w:lang w:eastAsia="en-US"/>
        </w:rPr>
        <w:t xml:space="preserve"> </w:t>
      </w:r>
      <w:r w:rsidR="008D4C0A" w:rsidRPr="00787B61">
        <w:rPr>
          <w:rFonts w:eastAsiaTheme="minorHAnsi"/>
          <w:lang w:eastAsia="en-US"/>
        </w:rPr>
        <w:t>szerzői jogvédelem alá eső termék</w:t>
      </w:r>
      <w:r w:rsidR="002D421A" w:rsidRPr="00787B61">
        <w:rPr>
          <w:rFonts w:eastAsiaTheme="minorHAnsi"/>
          <w:lang w:eastAsia="en-US"/>
        </w:rPr>
        <w:t xml:space="preserve"> miatt kizárólag egy szervezet </w:t>
      </w:r>
      <w:r w:rsidR="008D4C0A" w:rsidRPr="00787B61">
        <w:rPr>
          <w:rFonts w:eastAsiaTheme="minorHAnsi"/>
          <w:lang w:eastAsia="en-US"/>
        </w:rPr>
        <w:t>képes teljesíteni.</w:t>
      </w:r>
      <w:r w:rsidR="00B703E9" w:rsidRPr="00787B61">
        <w:rPr>
          <w:rFonts w:eastAsiaTheme="minorHAnsi"/>
          <w:lang w:eastAsia="en-US"/>
        </w:rPr>
        <w:t xml:space="preserve"> Indokolja a tárgyalásos eljárás alkalmazását az is, hogy műszaki-technikai sajátosság miatt sem képes más a szolgáltatás teljesítésére csak a</w:t>
      </w:r>
      <w:r w:rsidR="00B703E9" w:rsidRPr="00787B61">
        <w:t xml:space="preserve"> szoftver tulajdonos HC Delta Szolgáltató és Kereskedelmi Kft. Az ügyviteli szoftver forráskódjával egyedül a Társaság rendelkezik, így a szoftver fejlesztését és paraméterezését sem tudja más teljesíteni.</w:t>
      </w:r>
    </w:p>
    <w:p w14:paraId="5F4F5B87" w14:textId="77777777" w:rsidR="00B703E9" w:rsidRPr="00787B61" w:rsidRDefault="00B703E9" w:rsidP="00B703E9">
      <w:pPr>
        <w:autoSpaceDE w:val="0"/>
        <w:autoSpaceDN w:val="0"/>
        <w:adjustRightInd w:val="0"/>
        <w:jc w:val="both"/>
      </w:pPr>
    </w:p>
    <w:p w14:paraId="0277204A" w14:textId="77777777" w:rsidR="00B703E9" w:rsidRPr="00787B61" w:rsidRDefault="00B703E9" w:rsidP="00B703E9">
      <w:pPr>
        <w:autoSpaceDE w:val="0"/>
        <w:autoSpaceDN w:val="0"/>
        <w:adjustRightInd w:val="0"/>
        <w:jc w:val="both"/>
        <w:rPr>
          <w:rFonts w:eastAsiaTheme="minorHAnsi"/>
          <w:lang w:eastAsia="en-US"/>
        </w:rPr>
      </w:pPr>
    </w:p>
    <w:p w14:paraId="2F1E6CFB" w14:textId="77777777" w:rsidR="00B703E9" w:rsidRPr="00787B61" w:rsidRDefault="00B703E9" w:rsidP="009C6716">
      <w:pPr>
        <w:pStyle w:val="Norml0"/>
        <w:jc w:val="both"/>
        <w:rPr>
          <w:rFonts w:ascii="Times New Roman" w:hAnsi="Times New Roman"/>
          <w:szCs w:val="24"/>
        </w:rPr>
      </w:pPr>
    </w:p>
    <w:p w14:paraId="3D47B892" w14:textId="77777777" w:rsidR="00D05EED" w:rsidRPr="00787B61" w:rsidRDefault="00D05EED" w:rsidP="00D05EED">
      <w:pPr>
        <w:pStyle w:val="SzerzNorm"/>
        <w:rPr>
          <w:rFonts w:eastAsiaTheme="minorHAnsi"/>
          <w:sz w:val="24"/>
          <w:szCs w:val="24"/>
          <w:lang w:eastAsia="en-US"/>
        </w:rPr>
      </w:pPr>
      <w:r w:rsidRPr="00787B61">
        <w:rPr>
          <w:sz w:val="24"/>
          <w:szCs w:val="24"/>
        </w:rPr>
        <w:lastRenderedPageBreak/>
        <w:t xml:space="preserve">A Kbt. további feltételként rögzíti a tárgyalásos eljárás alkalmazásához, hogy az ajánlatkérő számára nem létezik reális alternatíva beszerzési igényének kielégítésére, és a verseny hiánya nem annak a következménye, hogy a </w:t>
      </w:r>
      <w:proofErr w:type="spellStart"/>
      <w:r w:rsidRPr="00787B61">
        <w:rPr>
          <w:sz w:val="24"/>
          <w:szCs w:val="24"/>
        </w:rPr>
        <w:t>közbeszerzés</w:t>
      </w:r>
      <w:proofErr w:type="spellEnd"/>
      <w:r w:rsidRPr="00787B61">
        <w:rPr>
          <w:sz w:val="24"/>
          <w:szCs w:val="24"/>
        </w:rPr>
        <w:t xml:space="preserve"> tárgyát a versenyt indokolatlanul szűkítő módon határozták meg</w:t>
      </w:r>
      <w:r w:rsidRPr="00787B61">
        <w:rPr>
          <w:rFonts w:eastAsiaTheme="minorHAnsi"/>
          <w:sz w:val="24"/>
          <w:szCs w:val="24"/>
          <w:lang w:eastAsia="en-US"/>
        </w:rPr>
        <w:t>.</w:t>
      </w:r>
    </w:p>
    <w:p w14:paraId="03808C4A" w14:textId="77777777" w:rsidR="00D05EED" w:rsidRPr="00787B61" w:rsidRDefault="00D05EED" w:rsidP="00D05EED">
      <w:pPr>
        <w:pStyle w:val="SzerzNorm"/>
        <w:rPr>
          <w:rFonts w:eastAsiaTheme="minorHAnsi"/>
          <w:sz w:val="24"/>
          <w:szCs w:val="24"/>
          <w:lang w:eastAsia="en-US"/>
        </w:rPr>
      </w:pPr>
    </w:p>
    <w:p w14:paraId="75929ECA" w14:textId="7AC08353" w:rsidR="00D05EED" w:rsidRPr="00787B61" w:rsidRDefault="00D05EED" w:rsidP="00D05EED">
      <w:pPr>
        <w:pStyle w:val="SzerzNorm"/>
        <w:numPr>
          <w:ilvl w:val="0"/>
          <w:numId w:val="22"/>
        </w:numPr>
        <w:rPr>
          <w:rFonts w:eastAsiaTheme="minorHAnsi"/>
          <w:sz w:val="24"/>
          <w:szCs w:val="24"/>
          <w:lang w:eastAsia="en-US"/>
        </w:rPr>
      </w:pPr>
      <w:r w:rsidRPr="00787B61">
        <w:rPr>
          <w:rFonts w:eastAsiaTheme="minorHAnsi"/>
          <w:sz w:val="24"/>
          <w:szCs w:val="24"/>
          <w:lang w:eastAsia="en-US"/>
        </w:rPr>
        <w:t xml:space="preserve">A későbbiekben részletesen meghatározott szupport szolgáltatás kiváltásának egyetlen alternatív megoldása, egy teljesen új rendszer bevezetése, az adatok </w:t>
      </w:r>
      <w:proofErr w:type="spellStart"/>
      <w:r w:rsidRPr="00787B61">
        <w:rPr>
          <w:rFonts w:eastAsiaTheme="minorHAnsi"/>
          <w:sz w:val="24"/>
          <w:szCs w:val="24"/>
          <w:lang w:eastAsia="en-US"/>
        </w:rPr>
        <w:t>migrálása</w:t>
      </w:r>
      <w:proofErr w:type="spellEnd"/>
      <w:r w:rsidRPr="00787B61">
        <w:rPr>
          <w:rFonts w:eastAsiaTheme="minorHAnsi"/>
          <w:sz w:val="24"/>
          <w:szCs w:val="24"/>
          <w:lang w:eastAsia="en-US"/>
        </w:rPr>
        <w:t xml:space="preserve"> és betanítása </w:t>
      </w:r>
      <w:r w:rsidR="00123E78" w:rsidRPr="00787B61">
        <w:rPr>
          <w:rFonts w:eastAsiaTheme="minorHAnsi"/>
          <w:sz w:val="24"/>
          <w:szCs w:val="24"/>
          <w:lang w:eastAsia="en-US"/>
        </w:rPr>
        <w:t>maximum</w:t>
      </w:r>
      <w:r w:rsidRPr="00787B61">
        <w:rPr>
          <w:rFonts w:eastAsiaTheme="minorHAnsi"/>
          <w:sz w:val="24"/>
          <w:szCs w:val="24"/>
          <w:lang w:eastAsia="en-US"/>
        </w:rPr>
        <w:t xml:space="preserve"> </w:t>
      </w:r>
      <w:r w:rsidR="00123E78" w:rsidRPr="00787B61">
        <w:rPr>
          <w:rFonts w:eastAsiaTheme="minorHAnsi"/>
          <w:sz w:val="24"/>
          <w:szCs w:val="24"/>
          <w:lang w:eastAsia="en-US"/>
        </w:rPr>
        <w:t>2</w:t>
      </w:r>
      <w:r w:rsidRPr="00787B61">
        <w:rPr>
          <w:rFonts w:eastAsiaTheme="minorHAnsi"/>
          <w:sz w:val="24"/>
          <w:szCs w:val="24"/>
          <w:lang w:eastAsia="en-US"/>
        </w:rPr>
        <w:t xml:space="preserve">00 felhasználónak.  Ajánlatkérő a közbeszerzési eljárás előkészítéseként végzett piackutatás alkalmával ellenőrizte, hogy hasonló ügyviteli szoftverrendszerek kialakításának és bevezetésének az ellenértéke a közelmúltban más közbeszerzési eljárásokban hogyan alakultak: a Pázmány Péter Katolikus Egyetem által megrendelt </w:t>
      </w:r>
      <w:r w:rsidRPr="00787B61">
        <w:rPr>
          <w:sz w:val="24"/>
          <w:szCs w:val="24"/>
        </w:rPr>
        <w:t>integrált vállalatirányítási rendszer bevezetése, támogatása tárgyú szerződésben</w:t>
      </w:r>
      <w:r w:rsidRPr="00787B61">
        <w:rPr>
          <w:rFonts w:eastAsiaTheme="minorHAnsi"/>
          <w:sz w:val="24"/>
          <w:szCs w:val="24"/>
          <w:lang w:eastAsia="en-US"/>
        </w:rPr>
        <w:t xml:space="preserve">  </w:t>
      </w:r>
      <w:r w:rsidRPr="00787B61">
        <w:rPr>
          <w:sz w:val="24"/>
          <w:szCs w:val="24"/>
        </w:rPr>
        <w:t>323.505.739,- Ft. vállalkozói díj került kikötésre, melynek keretében az E</w:t>
      </w:r>
      <w:r w:rsidR="009829A7" w:rsidRPr="00787B61">
        <w:rPr>
          <w:sz w:val="24"/>
          <w:szCs w:val="24"/>
        </w:rPr>
        <w:t>OS</w:t>
      </w:r>
      <w:r w:rsidRPr="00787B61">
        <w:rPr>
          <w:sz w:val="24"/>
          <w:szCs w:val="24"/>
        </w:rPr>
        <w:t xml:space="preserve"> rendszerhez hasonlóan az alábbi területeken kerül sor támogatás kialakítására: Pénzügy-számvitel, Kontrolling, Beszerzés, Beruházás, Pályázatkezelés, Riporting, </w:t>
      </w:r>
      <w:proofErr w:type="spellStart"/>
      <w:r w:rsidRPr="00787B61">
        <w:rPr>
          <w:sz w:val="24"/>
          <w:szCs w:val="24"/>
        </w:rPr>
        <w:t>Workflow</w:t>
      </w:r>
      <w:proofErr w:type="spellEnd"/>
      <w:r w:rsidRPr="00787B61">
        <w:rPr>
          <w:sz w:val="24"/>
          <w:szCs w:val="24"/>
        </w:rPr>
        <w:t>. Az ajánlatkérőnek nincsen pénzügyi fedezete egy új ügyviteli rendszer bevezetésére, amelynek a bevezetésen túl tartalmaznia kellene a migrációs költségeket is. Az új rendszer bevezetését követően valamennyi felhasználó alkalmazottaknak szükséges a betanítása, amely az Intézet működésének hatékonyságát csökkenti és jelentős veszélyeket tartalmaz a munkaerő megtartása szempontjából is. Ajánlatkérőnek arra is figyelemmel is kell lennie, hogy egy teljesen új ügyviteli rendszer bevezetése csak a</w:t>
      </w:r>
      <w:r w:rsidR="00513EA1" w:rsidRPr="00787B61">
        <w:rPr>
          <w:sz w:val="24"/>
          <w:szCs w:val="24"/>
        </w:rPr>
        <w:t xml:space="preserve"> számvitelről szóló 2000. évi C. törvény</w:t>
      </w:r>
      <w:r w:rsidRPr="00787B61">
        <w:rPr>
          <w:sz w:val="24"/>
          <w:szCs w:val="24"/>
        </w:rPr>
        <w:t xml:space="preserve"> 15. § (6) bekezdésében előírt folytonosság elvének betartásával valósulhat meg, amely további nehézséget és kockázatot jelent.</w:t>
      </w:r>
    </w:p>
    <w:p w14:paraId="14E29629" w14:textId="77777777" w:rsidR="00D05EED" w:rsidRPr="00787B61" w:rsidRDefault="00D05EED" w:rsidP="00D05EED">
      <w:pPr>
        <w:pStyle w:val="SzerzNorm"/>
        <w:ind w:left="720"/>
        <w:rPr>
          <w:sz w:val="24"/>
          <w:szCs w:val="24"/>
        </w:rPr>
      </w:pPr>
      <w:r w:rsidRPr="00787B61">
        <w:rPr>
          <w:rFonts w:eastAsiaTheme="minorHAnsi"/>
          <w:sz w:val="24"/>
          <w:szCs w:val="24"/>
          <w:lang w:eastAsia="en-US"/>
        </w:rPr>
        <w:t xml:space="preserve">Ennek okán Ajánlatkérő megállapította, hogy nincsen reális alternatívája a jelenlegi </w:t>
      </w:r>
      <w:proofErr w:type="gramStart"/>
      <w:r w:rsidRPr="00787B61">
        <w:rPr>
          <w:rFonts w:eastAsiaTheme="minorHAnsi"/>
          <w:sz w:val="24"/>
          <w:szCs w:val="24"/>
          <w:lang w:eastAsia="en-US"/>
        </w:rPr>
        <w:t xml:space="preserve">rendszer  </w:t>
      </w:r>
      <w:r w:rsidRPr="00787B61">
        <w:rPr>
          <w:sz w:val="24"/>
          <w:szCs w:val="24"/>
        </w:rPr>
        <w:t>támogatásának</w:t>
      </w:r>
      <w:proofErr w:type="gramEnd"/>
      <w:r w:rsidRPr="00787B61">
        <w:rPr>
          <w:sz w:val="24"/>
          <w:szCs w:val="24"/>
        </w:rPr>
        <w:t>, szoftver-követési, adat-karbantartási, javítási munkák elvégzésének.</w:t>
      </w:r>
    </w:p>
    <w:p w14:paraId="53A7503A" w14:textId="77777777" w:rsidR="00513EA1" w:rsidRPr="00787B61" w:rsidRDefault="00D05EED" w:rsidP="00513EA1">
      <w:pPr>
        <w:pStyle w:val="SzerzNorm"/>
        <w:numPr>
          <w:ilvl w:val="0"/>
          <w:numId w:val="22"/>
        </w:numPr>
        <w:rPr>
          <w:sz w:val="24"/>
          <w:szCs w:val="24"/>
        </w:rPr>
      </w:pPr>
      <w:r w:rsidRPr="00787B61">
        <w:rPr>
          <w:rFonts w:eastAsiaTheme="minorHAnsi"/>
          <w:sz w:val="24"/>
          <w:szCs w:val="24"/>
          <w:lang w:eastAsia="en-US"/>
        </w:rPr>
        <w:t>Az a.) pontban kifejtettek alapján Ajánlatkérő csak egy módon tudta meghatározni a beszerzés tárgyát, amely teljes</w:t>
      </w:r>
      <w:r w:rsidR="003A5DFC" w:rsidRPr="00787B61">
        <w:rPr>
          <w:rFonts w:eastAsiaTheme="minorHAnsi"/>
          <w:sz w:val="24"/>
          <w:szCs w:val="24"/>
          <w:lang w:eastAsia="en-US"/>
        </w:rPr>
        <w:t xml:space="preserve"> </w:t>
      </w:r>
      <w:r w:rsidRPr="00787B61">
        <w:rPr>
          <w:rFonts w:eastAsiaTheme="minorHAnsi"/>
          <w:sz w:val="24"/>
          <w:szCs w:val="24"/>
          <w:lang w:eastAsia="en-US"/>
        </w:rPr>
        <w:t>körűen tartalmazza a beszerzési igényét.</w:t>
      </w:r>
    </w:p>
    <w:p w14:paraId="54BD96CA" w14:textId="77777777" w:rsidR="00B703E9" w:rsidRPr="00787B61" w:rsidRDefault="00B703E9" w:rsidP="009C6716">
      <w:pPr>
        <w:pStyle w:val="Norml0"/>
        <w:jc w:val="both"/>
        <w:rPr>
          <w:rFonts w:ascii="Times New Roman" w:hAnsi="Times New Roman"/>
          <w:szCs w:val="24"/>
        </w:rPr>
      </w:pPr>
    </w:p>
    <w:p w14:paraId="084E956F" w14:textId="77777777" w:rsidR="00513EA1" w:rsidRPr="00787B61" w:rsidRDefault="00513EA1" w:rsidP="009C6716">
      <w:pPr>
        <w:pStyle w:val="Norml0"/>
        <w:jc w:val="both"/>
        <w:rPr>
          <w:rFonts w:ascii="Times New Roman" w:hAnsi="Times New Roman"/>
          <w:szCs w:val="24"/>
        </w:rPr>
      </w:pPr>
    </w:p>
    <w:p w14:paraId="49C772D4" w14:textId="467B113F" w:rsidR="008D4C0A" w:rsidRPr="00787B61" w:rsidRDefault="009C6716" w:rsidP="009219DD">
      <w:pPr>
        <w:pStyle w:val="Norml0"/>
        <w:jc w:val="both"/>
        <w:rPr>
          <w:rFonts w:ascii="Times New Roman" w:hAnsi="Times New Roman"/>
          <w:snapToGrid/>
          <w:szCs w:val="24"/>
        </w:rPr>
      </w:pPr>
      <w:r w:rsidRPr="00787B61">
        <w:rPr>
          <w:rFonts w:ascii="Times New Roman" w:hAnsi="Times New Roman"/>
          <w:szCs w:val="24"/>
        </w:rPr>
        <w:t xml:space="preserve">Az eljárás becsült értéke nettó </w:t>
      </w:r>
      <w:r w:rsidR="009829A7" w:rsidRPr="00787B61">
        <w:rPr>
          <w:rFonts w:ascii="Times New Roman" w:hAnsi="Times New Roman"/>
          <w:szCs w:val="24"/>
        </w:rPr>
        <w:t>43.200.000</w:t>
      </w:r>
      <w:r w:rsidRPr="00787B61">
        <w:rPr>
          <w:rFonts w:ascii="Times New Roman" w:hAnsi="Times New Roman"/>
          <w:szCs w:val="24"/>
        </w:rPr>
        <w:t xml:space="preserve">,- Ft. Ajánlattételre felhívott ajánlattevő: </w:t>
      </w:r>
      <w:r w:rsidRPr="00787B61">
        <w:rPr>
          <w:rFonts w:ascii="Times New Roman" w:hAnsi="Times New Roman"/>
          <w:snapToGrid/>
          <w:szCs w:val="24"/>
        </w:rPr>
        <w:t xml:space="preserve">HC Delta Kft. 7634 Pécs </w:t>
      </w:r>
      <w:proofErr w:type="spellStart"/>
      <w:r w:rsidRPr="00787B61">
        <w:rPr>
          <w:rFonts w:ascii="Times New Roman" w:hAnsi="Times New Roman"/>
          <w:snapToGrid/>
          <w:szCs w:val="24"/>
        </w:rPr>
        <w:t>Ürögi</w:t>
      </w:r>
      <w:proofErr w:type="spellEnd"/>
      <w:r w:rsidRPr="00787B61">
        <w:rPr>
          <w:rFonts w:ascii="Times New Roman" w:hAnsi="Times New Roman"/>
          <w:snapToGrid/>
          <w:szCs w:val="24"/>
        </w:rPr>
        <w:t xml:space="preserve"> fasor 2/a. A beszerzés saját forrásból kerül megvalósításra, ajánlatkérő költségvetési szerv.</w:t>
      </w:r>
    </w:p>
    <w:p w14:paraId="33085D55" w14:textId="77777777" w:rsidR="009E13F6" w:rsidRDefault="009E13F6" w:rsidP="00D5575E">
      <w:pPr>
        <w:pStyle w:val="Default"/>
        <w:spacing w:before="120"/>
        <w:jc w:val="both"/>
        <w:rPr>
          <w:rFonts w:ascii="Times New Roman" w:hAnsi="Times New Roman" w:cs="Times New Roman"/>
        </w:rPr>
      </w:pPr>
    </w:p>
    <w:p w14:paraId="5FFD9282" w14:textId="78EF0C9E" w:rsidR="009E13F6" w:rsidRDefault="009E13F6" w:rsidP="00D5575E">
      <w:pPr>
        <w:pStyle w:val="Default"/>
        <w:spacing w:before="120"/>
        <w:jc w:val="both"/>
        <w:rPr>
          <w:rFonts w:ascii="Times New Roman" w:hAnsi="Times New Roman" w:cs="Times New Roman"/>
        </w:rPr>
      </w:pPr>
      <w:r>
        <w:rPr>
          <w:rFonts w:ascii="Times New Roman" w:hAnsi="Times New Roman" w:cs="Times New Roman"/>
        </w:rPr>
        <w:t>Budaörs, 2017. augusztus 28.</w:t>
      </w:r>
    </w:p>
    <w:p w14:paraId="05C3F4D9" w14:textId="4994EE97" w:rsidR="009E13F6" w:rsidRDefault="009E13F6" w:rsidP="00D5575E">
      <w:pPr>
        <w:pStyle w:val="Default"/>
        <w:spacing w:before="120"/>
        <w:jc w:val="both"/>
        <w:rPr>
          <w:rFonts w:ascii="Times New Roman" w:hAnsi="Times New Roman" w:cs="Times New Roman"/>
        </w:rPr>
      </w:pPr>
    </w:p>
    <w:p w14:paraId="7191F4D0" w14:textId="425C1A04" w:rsidR="009E13F6" w:rsidRDefault="009E13F6" w:rsidP="009E13F6">
      <w:pPr>
        <w:pStyle w:val="Default"/>
        <w:spacing w:before="120"/>
        <w:jc w:val="center"/>
        <w:rPr>
          <w:rFonts w:ascii="Times New Roman" w:hAnsi="Times New Roman" w:cs="Times New Roman"/>
        </w:rPr>
      </w:pPr>
      <w:r>
        <w:rPr>
          <w:rFonts w:ascii="Times New Roman" w:hAnsi="Times New Roman" w:cs="Times New Roman"/>
        </w:rPr>
        <w:t>Tisztelettel:</w:t>
      </w:r>
    </w:p>
    <w:p w14:paraId="625EF301" w14:textId="6F9D4840" w:rsidR="009E13F6" w:rsidRDefault="009E13F6" w:rsidP="009E13F6">
      <w:pPr>
        <w:pStyle w:val="Default"/>
        <w:spacing w:before="120"/>
        <w:jc w:val="center"/>
        <w:rPr>
          <w:rFonts w:ascii="Times New Roman" w:hAnsi="Times New Roman" w:cs="Times New Roman"/>
        </w:rPr>
      </w:pPr>
    </w:p>
    <w:p w14:paraId="7FE9A5C0" w14:textId="4188A32C" w:rsidR="009E13F6" w:rsidRDefault="009E13F6" w:rsidP="009E13F6">
      <w:pPr>
        <w:pStyle w:val="Default"/>
        <w:spacing w:before="120"/>
        <w:jc w:val="center"/>
        <w:rPr>
          <w:rFonts w:ascii="Times New Roman" w:hAnsi="Times New Roman" w:cs="Times New Roman"/>
        </w:rPr>
      </w:pPr>
    </w:p>
    <w:p w14:paraId="31E8A288" w14:textId="2E3E2395" w:rsidR="009E13F6" w:rsidRDefault="009E13F6" w:rsidP="009E13F6">
      <w:pPr>
        <w:pStyle w:val="Default"/>
        <w:spacing w:before="120"/>
        <w:jc w:val="center"/>
        <w:rPr>
          <w:rFonts w:ascii="Times New Roman" w:hAnsi="Times New Roman" w:cs="Times New Roman"/>
        </w:rPr>
      </w:pPr>
      <w:r>
        <w:rPr>
          <w:rFonts w:ascii="Times New Roman" w:hAnsi="Times New Roman" w:cs="Times New Roman"/>
        </w:rPr>
        <w:t>Dr. Kozma György</w:t>
      </w:r>
    </w:p>
    <w:p w14:paraId="20E7D217" w14:textId="1DDF9F70" w:rsidR="009E13F6" w:rsidRDefault="009E13F6" w:rsidP="009E13F6">
      <w:pPr>
        <w:pStyle w:val="Default"/>
        <w:spacing w:before="120"/>
        <w:jc w:val="center"/>
        <w:rPr>
          <w:rFonts w:ascii="Times New Roman" w:hAnsi="Times New Roman" w:cs="Times New Roman"/>
        </w:rPr>
      </w:pPr>
      <w:r>
        <w:rPr>
          <w:rFonts w:ascii="Times New Roman" w:hAnsi="Times New Roman" w:cs="Times New Roman"/>
        </w:rPr>
        <w:t>Kozma Ügyvédi Iroda</w:t>
      </w:r>
    </w:p>
    <w:p w14:paraId="76387B4C" w14:textId="6FDF1415" w:rsidR="009E13F6" w:rsidRDefault="009E13F6" w:rsidP="00D5575E">
      <w:pPr>
        <w:pStyle w:val="Default"/>
        <w:spacing w:before="120"/>
        <w:jc w:val="both"/>
        <w:rPr>
          <w:rFonts w:ascii="Times New Roman" w:hAnsi="Times New Roman" w:cs="Times New Roman"/>
        </w:rPr>
      </w:pPr>
    </w:p>
    <w:p w14:paraId="5C126509" w14:textId="77777777" w:rsidR="009E13F6" w:rsidRDefault="009E13F6" w:rsidP="00D5575E">
      <w:pPr>
        <w:pStyle w:val="Default"/>
        <w:spacing w:before="120"/>
        <w:jc w:val="both"/>
        <w:rPr>
          <w:rFonts w:ascii="Times New Roman" w:hAnsi="Times New Roman" w:cs="Times New Roman"/>
        </w:rPr>
      </w:pPr>
    </w:p>
    <w:p w14:paraId="43FD38F5" w14:textId="77777777" w:rsidR="009E13F6" w:rsidRDefault="009E13F6">
      <w:pPr>
        <w:spacing w:after="160" w:line="259" w:lineRule="auto"/>
        <w:rPr>
          <w:color w:val="000000"/>
        </w:rPr>
      </w:pPr>
      <w:r>
        <w:br w:type="page"/>
      </w:r>
    </w:p>
    <w:p w14:paraId="038D0F01" w14:textId="1DEA63A3" w:rsidR="008D4C0A" w:rsidRPr="00787B61" w:rsidRDefault="009C6716" w:rsidP="00D5575E">
      <w:pPr>
        <w:pStyle w:val="Default"/>
        <w:spacing w:before="120"/>
        <w:jc w:val="both"/>
        <w:rPr>
          <w:rFonts w:ascii="Times New Roman" w:hAnsi="Times New Roman" w:cs="Times New Roman"/>
        </w:rPr>
      </w:pPr>
      <w:r w:rsidRPr="00787B61">
        <w:rPr>
          <w:rFonts w:ascii="Times New Roman" w:hAnsi="Times New Roman" w:cs="Times New Roman"/>
        </w:rPr>
        <w:lastRenderedPageBreak/>
        <w:t>Nyertes</w:t>
      </w:r>
      <w:r w:rsidR="00C410F0" w:rsidRPr="00787B61">
        <w:rPr>
          <w:rFonts w:ascii="Times New Roman" w:hAnsi="Times New Roman" w:cs="Times New Roman"/>
        </w:rPr>
        <w:t xml:space="preserve"> Ajánlattevő által biztosítandó szolgáltatások és kötelezettségek műszaki tartalma.</w:t>
      </w:r>
    </w:p>
    <w:p w14:paraId="558540A0" w14:textId="77777777" w:rsidR="0041324E" w:rsidRPr="00787B61" w:rsidRDefault="0041324E" w:rsidP="00870A0B">
      <w:pPr>
        <w:pStyle w:val="Cmsor1"/>
        <w:keepLines w:val="0"/>
        <w:numPr>
          <w:ilvl w:val="0"/>
          <w:numId w:val="2"/>
        </w:numPr>
        <w:suppressAutoHyphens/>
        <w:spacing w:before="240" w:after="60"/>
        <w:ind w:left="181" w:hanging="181"/>
        <w:jc w:val="left"/>
        <w:rPr>
          <w:rFonts w:ascii="Times New Roman" w:hAnsi="Times New Roman"/>
          <w:sz w:val="24"/>
          <w:szCs w:val="24"/>
        </w:rPr>
      </w:pPr>
      <w:r w:rsidRPr="00787B61">
        <w:rPr>
          <w:rFonts w:ascii="Times New Roman" w:hAnsi="Times New Roman"/>
          <w:sz w:val="24"/>
          <w:szCs w:val="24"/>
        </w:rPr>
        <w:t>Szoftver Továbbfejlesztése és Üzemeltetése</w:t>
      </w:r>
    </w:p>
    <w:p w14:paraId="740D1ADB" w14:textId="77777777" w:rsidR="0019608A" w:rsidRPr="00787B61" w:rsidRDefault="0019608A" w:rsidP="0041324E">
      <w:pPr>
        <w:pStyle w:val="SzerzLetteredlist1"/>
        <w:numPr>
          <w:ilvl w:val="0"/>
          <w:numId w:val="0"/>
        </w:numPr>
        <w:rPr>
          <w:sz w:val="24"/>
          <w:szCs w:val="24"/>
        </w:rPr>
      </w:pPr>
      <w:r w:rsidRPr="00787B61">
        <w:rPr>
          <w:sz w:val="24"/>
          <w:szCs w:val="24"/>
        </w:rPr>
        <w:t>Ajánlattevő</w:t>
      </w:r>
      <w:r w:rsidR="0041324E" w:rsidRPr="00787B61">
        <w:rPr>
          <w:sz w:val="24"/>
          <w:szCs w:val="24"/>
        </w:rPr>
        <w:t xml:space="preserve"> </w:t>
      </w:r>
      <w:r w:rsidR="00D5575E" w:rsidRPr="00787B61">
        <w:rPr>
          <w:sz w:val="24"/>
          <w:szCs w:val="24"/>
        </w:rPr>
        <w:t>a felek által megkötésre kerülő szerződés</w:t>
      </w:r>
      <w:r w:rsidR="0041324E" w:rsidRPr="00787B61">
        <w:rPr>
          <w:sz w:val="24"/>
          <w:szCs w:val="24"/>
        </w:rPr>
        <w:t xml:space="preserve"> alapján biztosít</w:t>
      </w:r>
      <w:r w:rsidR="00D5575E" w:rsidRPr="00787B61">
        <w:rPr>
          <w:sz w:val="24"/>
          <w:szCs w:val="24"/>
        </w:rPr>
        <w:t>sa</w:t>
      </w:r>
      <w:r w:rsidR="0041324E" w:rsidRPr="00787B61">
        <w:rPr>
          <w:sz w:val="24"/>
          <w:szCs w:val="24"/>
        </w:rPr>
        <w:t xml:space="preserve"> </w:t>
      </w:r>
      <w:r w:rsidRPr="00787B61">
        <w:rPr>
          <w:sz w:val="24"/>
          <w:szCs w:val="24"/>
        </w:rPr>
        <w:t>Ajánlatkérő</w:t>
      </w:r>
      <w:r w:rsidR="0041324E" w:rsidRPr="00787B61">
        <w:rPr>
          <w:sz w:val="24"/>
          <w:szCs w:val="24"/>
        </w:rPr>
        <w:t xml:space="preserve"> számára a Szoftver teljes körű folyamatos működtetését, a</w:t>
      </w:r>
      <w:r w:rsidRPr="00787B61">
        <w:rPr>
          <w:sz w:val="24"/>
          <w:szCs w:val="24"/>
        </w:rPr>
        <w:t>z</w:t>
      </w:r>
      <w:r w:rsidR="0041324E" w:rsidRPr="00787B61">
        <w:rPr>
          <w:sz w:val="24"/>
          <w:szCs w:val="24"/>
        </w:rPr>
        <w:t xml:space="preserve"> </w:t>
      </w:r>
      <w:r w:rsidRPr="00787B61">
        <w:rPr>
          <w:sz w:val="24"/>
          <w:szCs w:val="24"/>
        </w:rPr>
        <w:t>Ajánlatkérő</w:t>
      </w:r>
      <w:r w:rsidR="0041324E" w:rsidRPr="00787B61">
        <w:rPr>
          <w:sz w:val="24"/>
          <w:szCs w:val="24"/>
        </w:rPr>
        <w:t xml:space="preserve"> - jogszabályokban és belső előírásokban rögzített feltételeknek megfelelő </w:t>
      </w:r>
      <w:proofErr w:type="spellStart"/>
      <w:r w:rsidR="0041324E" w:rsidRPr="00787B61">
        <w:rPr>
          <w:sz w:val="24"/>
          <w:szCs w:val="24"/>
        </w:rPr>
        <w:t>tartalmú</w:t>
      </w:r>
      <w:proofErr w:type="spellEnd"/>
      <w:r w:rsidR="0041324E" w:rsidRPr="00787B61">
        <w:rPr>
          <w:sz w:val="24"/>
          <w:szCs w:val="24"/>
        </w:rPr>
        <w:t xml:space="preserve"> és felépítésű – ügyviteli és számviteli nyilvántartási feladatainak elláthatósága érdekében, valamint a Szoftver teljes körű, folyamatos karbantartását és aktualizálását</w:t>
      </w:r>
      <w:r w:rsidRPr="00787B61">
        <w:rPr>
          <w:sz w:val="24"/>
          <w:szCs w:val="24"/>
        </w:rPr>
        <w:t>.</w:t>
      </w:r>
    </w:p>
    <w:p w14:paraId="35CC3081" w14:textId="77777777" w:rsidR="0019608A" w:rsidRPr="00787B61" w:rsidRDefault="0041324E" w:rsidP="00D5575E">
      <w:pPr>
        <w:pStyle w:val="SzerzLetteredlist1"/>
        <w:numPr>
          <w:ilvl w:val="0"/>
          <w:numId w:val="0"/>
        </w:numPr>
        <w:rPr>
          <w:sz w:val="24"/>
          <w:szCs w:val="24"/>
        </w:rPr>
      </w:pPr>
      <w:r w:rsidRPr="00787B61">
        <w:rPr>
          <w:sz w:val="24"/>
          <w:szCs w:val="24"/>
        </w:rPr>
        <w:t xml:space="preserve">A Szoftver jogszabályváltozás miatti </w:t>
      </w:r>
      <w:proofErr w:type="spellStart"/>
      <w:r w:rsidRPr="00787B61">
        <w:rPr>
          <w:sz w:val="24"/>
          <w:szCs w:val="24"/>
        </w:rPr>
        <w:t>újraparaméterezett</w:t>
      </w:r>
      <w:proofErr w:type="spellEnd"/>
      <w:r w:rsidRPr="00787B61">
        <w:rPr>
          <w:sz w:val="24"/>
          <w:szCs w:val="24"/>
        </w:rPr>
        <w:t xml:space="preserve"> verziói díjmentesen kerül</w:t>
      </w:r>
      <w:r w:rsidR="0019608A" w:rsidRPr="00787B61">
        <w:rPr>
          <w:sz w:val="24"/>
          <w:szCs w:val="24"/>
        </w:rPr>
        <w:t>jenek</w:t>
      </w:r>
      <w:r w:rsidRPr="00787B61">
        <w:rPr>
          <w:sz w:val="24"/>
          <w:szCs w:val="24"/>
        </w:rPr>
        <w:t xml:space="preserve"> </w:t>
      </w:r>
      <w:r w:rsidR="0019608A" w:rsidRPr="00787B61">
        <w:rPr>
          <w:sz w:val="24"/>
          <w:szCs w:val="24"/>
        </w:rPr>
        <w:t>Ajánlatkérő</w:t>
      </w:r>
      <w:r w:rsidRPr="00787B61">
        <w:rPr>
          <w:sz w:val="24"/>
          <w:szCs w:val="24"/>
        </w:rPr>
        <w:t>h</w:t>
      </w:r>
      <w:r w:rsidR="0019608A" w:rsidRPr="00787B61">
        <w:rPr>
          <w:sz w:val="24"/>
          <w:szCs w:val="24"/>
        </w:rPr>
        <w:t>ö</w:t>
      </w:r>
      <w:r w:rsidRPr="00787B61">
        <w:rPr>
          <w:sz w:val="24"/>
          <w:szCs w:val="24"/>
        </w:rPr>
        <w:t xml:space="preserve">z telepítésre, legkésőbb a tárgyi jogszabályváltozások hatálybalépését megelőző három munkanappal. </w:t>
      </w:r>
    </w:p>
    <w:p w14:paraId="756DA2E5" w14:textId="77777777" w:rsidR="0019608A" w:rsidRPr="00787B61" w:rsidRDefault="0019608A" w:rsidP="00D5575E">
      <w:pPr>
        <w:pStyle w:val="SzerzLetteredlist1"/>
        <w:numPr>
          <w:ilvl w:val="0"/>
          <w:numId w:val="0"/>
        </w:numPr>
        <w:rPr>
          <w:sz w:val="24"/>
          <w:szCs w:val="24"/>
        </w:rPr>
      </w:pPr>
      <w:r w:rsidRPr="00787B61">
        <w:rPr>
          <w:sz w:val="24"/>
          <w:szCs w:val="24"/>
        </w:rPr>
        <w:t>Ajánlattevő</w:t>
      </w:r>
      <w:r w:rsidR="0041324E" w:rsidRPr="00787B61">
        <w:rPr>
          <w:sz w:val="24"/>
          <w:szCs w:val="24"/>
        </w:rPr>
        <w:t xml:space="preserve"> teljes kártérítési kötelezettség vállalása mellett szavatol</w:t>
      </w:r>
      <w:r w:rsidRPr="00787B61">
        <w:rPr>
          <w:sz w:val="24"/>
          <w:szCs w:val="24"/>
        </w:rPr>
        <w:t>nia szükséges</w:t>
      </w:r>
      <w:r w:rsidR="0041324E" w:rsidRPr="00787B61">
        <w:rPr>
          <w:sz w:val="24"/>
          <w:szCs w:val="24"/>
        </w:rPr>
        <w:t xml:space="preserve">, hogy a Szoftver és annak programmoduljai alapján előállított nyilvántartások, bizonylatok, analitikák és egyéb lekérdezések folyamatosan megfelelnek a jogszabályoknak. </w:t>
      </w:r>
    </w:p>
    <w:p w14:paraId="0A0F29D3" w14:textId="77777777" w:rsidR="0041324E" w:rsidRPr="00787B61" w:rsidRDefault="0041324E" w:rsidP="00D5575E">
      <w:pPr>
        <w:pStyle w:val="SzerzLetteredlist1"/>
        <w:numPr>
          <w:ilvl w:val="0"/>
          <w:numId w:val="0"/>
        </w:numPr>
        <w:rPr>
          <w:sz w:val="24"/>
          <w:szCs w:val="24"/>
        </w:rPr>
      </w:pPr>
      <w:r w:rsidRPr="00787B61">
        <w:rPr>
          <w:sz w:val="24"/>
          <w:szCs w:val="24"/>
        </w:rPr>
        <w:t xml:space="preserve">A Szoftver </w:t>
      </w:r>
      <w:r w:rsidR="0019608A" w:rsidRPr="00787B61">
        <w:rPr>
          <w:sz w:val="24"/>
          <w:szCs w:val="24"/>
        </w:rPr>
        <w:t>Ajánlattevő</w:t>
      </w:r>
      <w:r w:rsidRPr="00787B61">
        <w:rPr>
          <w:sz w:val="24"/>
          <w:szCs w:val="24"/>
        </w:rPr>
        <w:t xml:space="preserve"> hibájából eredő javításának összes költsége, kiszállások költségét is ideértve </w:t>
      </w:r>
      <w:proofErr w:type="gramStart"/>
      <w:r w:rsidRPr="00787B61">
        <w:rPr>
          <w:sz w:val="24"/>
          <w:szCs w:val="24"/>
        </w:rPr>
        <w:t>a</w:t>
      </w:r>
      <w:proofErr w:type="gramEnd"/>
      <w:r w:rsidRPr="00787B61">
        <w:rPr>
          <w:sz w:val="24"/>
          <w:szCs w:val="24"/>
        </w:rPr>
        <w:t xml:space="preserve"> </w:t>
      </w:r>
      <w:r w:rsidR="0019608A" w:rsidRPr="00787B61">
        <w:rPr>
          <w:sz w:val="24"/>
          <w:szCs w:val="24"/>
        </w:rPr>
        <w:t>Ajánlattevő</w:t>
      </w:r>
      <w:r w:rsidRPr="00787B61">
        <w:rPr>
          <w:sz w:val="24"/>
          <w:szCs w:val="24"/>
        </w:rPr>
        <w:t>t terheli.</w:t>
      </w:r>
    </w:p>
    <w:p w14:paraId="02C4363C" w14:textId="77777777" w:rsidR="009844C4" w:rsidRPr="00787B61" w:rsidRDefault="0019608A" w:rsidP="00D5575E">
      <w:pPr>
        <w:pStyle w:val="SzerzLetteredlist1"/>
        <w:numPr>
          <w:ilvl w:val="0"/>
          <w:numId w:val="0"/>
        </w:numPr>
        <w:rPr>
          <w:sz w:val="24"/>
          <w:szCs w:val="24"/>
        </w:rPr>
      </w:pPr>
      <w:r w:rsidRPr="00787B61">
        <w:rPr>
          <w:sz w:val="24"/>
          <w:szCs w:val="24"/>
        </w:rPr>
        <w:t>Ajánlattevő</w:t>
      </w:r>
      <w:r w:rsidR="0041324E" w:rsidRPr="00787B61">
        <w:rPr>
          <w:sz w:val="24"/>
          <w:szCs w:val="24"/>
        </w:rPr>
        <w:t xml:space="preserve"> felelős az üzemeltetett Szoftver teljes körű szolgáltatásra való alkalmasságáért és vírusmentességéért. </w:t>
      </w:r>
    </w:p>
    <w:p w14:paraId="3C614036" w14:textId="77777777" w:rsidR="0041324E" w:rsidRPr="00787B61" w:rsidRDefault="0041324E" w:rsidP="0041324E">
      <w:pPr>
        <w:pStyle w:val="Cmsor1"/>
        <w:keepLines w:val="0"/>
        <w:numPr>
          <w:ilvl w:val="0"/>
          <w:numId w:val="2"/>
        </w:numPr>
        <w:suppressAutoHyphens/>
        <w:spacing w:before="240" w:after="60"/>
        <w:ind w:left="181" w:hanging="181"/>
        <w:jc w:val="left"/>
        <w:rPr>
          <w:rFonts w:ascii="Times New Roman" w:hAnsi="Times New Roman"/>
          <w:sz w:val="24"/>
          <w:szCs w:val="24"/>
        </w:rPr>
      </w:pPr>
      <w:bookmarkStart w:id="1" w:name="_Toc252289951"/>
      <w:bookmarkStart w:id="2" w:name="_Toc267993476"/>
      <w:r w:rsidRPr="00787B61">
        <w:rPr>
          <w:rFonts w:ascii="Times New Roman" w:hAnsi="Times New Roman"/>
          <w:sz w:val="24"/>
          <w:szCs w:val="24"/>
        </w:rPr>
        <w:t>Rendelkezésre állás</w:t>
      </w:r>
      <w:bookmarkEnd w:id="1"/>
      <w:bookmarkEnd w:id="2"/>
    </w:p>
    <w:p w14:paraId="79E93C18" w14:textId="77777777" w:rsidR="00D5575E" w:rsidRPr="00787B61" w:rsidRDefault="00D5575E" w:rsidP="00D5575E">
      <w:pPr>
        <w:pStyle w:val="SzerzLetteredlist1"/>
        <w:numPr>
          <w:ilvl w:val="0"/>
          <w:numId w:val="0"/>
        </w:numPr>
        <w:rPr>
          <w:sz w:val="24"/>
          <w:szCs w:val="24"/>
        </w:rPr>
      </w:pPr>
      <w:r w:rsidRPr="00787B61">
        <w:rPr>
          <w:sz w:val="24"/>
          <w:szCs w:val="24"/>
        </w:rPr>
        <w:t xml:space="preserve">Ajánlattevőnek a Szoftver hiba nélküli működésére legalább 96%-os százalékban kifejezett rendelkezésre állást szükséges garantálnia. </w:t>
      </w:r>
    </w:p>
    <w:p w14:paraId="03B36BD2" w14:textId="77777777" w:rsidR="0041324E" w:rsidRPr="00787B61" w:rsidRDefault="0019608A" w:rsidP="00D5575E">
      <w:pPr>
        <w:pStyle w:val="SzerzLetteredlist1"/>
        <w:numPr>
          <w:ilvl w:val="0"/>
          <w:numId w:val="0"/>
        </w:numPr>
        <w:rPr>
          <w:sz w:val="24"/>
          <w:szCs w:val="24"/>
        </w:rPr>
      </w:pPr>
      <w:r w:rsidRPr="00787B61">
        <w:rPr>
          <w:sz w:val="24"/>
          <w:szCs w:val="24"/>
        </w:rPr>
        <w:t>Ajánlattevő</w:t>
      </w:r>
      <w:r w:rsidR="0041324E" w:rsidRPr="00787B61">
        <w:rPr>
          <w:sz w:val="24"/>
          <w:szCs w:val="24"/>
        </w:rPr>
        <w:t xml:space="preserve"> </w:t>
      </w:r>
      <w:proofErr w:type="spellStart"/>
      <w:r w:rsidR="0041324E" w:rsidRPr="00787B61">
        <w:rPr>
          <w:sz w:val="24"/>
          <w:szCs w:val="24"/>
        </w:rPr>
        <w:t>Help</w:t>
      </w:r>
      <w:proofErr w:type="spellEnd"/>
      <w:r w:rsidR="0041324E" w:rsidRPr="00787B61">
        <w:rPr>
          <w:sz w:val="24"/>
          <w:szCs w:val="24"/>
        </w:rPr>
        <w:t xml:space="preserve"> </w:t>
      </w:r>
      <w:proofErr w:type="spellStart"/>
      <w:r w:rsidR="0041324E" w:rsidRPr="00787B61">
        <w:rPr>
          <w:sz w:val="24"/>
          <w:szCs w:val="24"/>
        </w:rPr>
        <w:t>Desk</w:t>
      </w:r>
      <w:proofErr w:type="spellEnd"/>
      <w:r w:rsidR="0041324E" w:rsidRPr="00787B61">
        <w:rPr>
          <w:sz w:val="24"/>
          <w:szCs w:val="24"/>
        </w:rPr>
        <w:t xml:space="preserve"> üzemeltetési szolgáltatásán keresztül biztosít</w:t>
      </w:r>
      <w:r w:rsidR="009844C4" w:rsidRPr="00787B61">
        <w:rPr>
          <w:sz w:val="24"/>
          <w:szCs w:val="24"/>
        </w:rPr>
        <w:t>sa</w:t>
      </w:r>
      <w:r w:rsidR="0041324E" w:rsidRPr="00787B61">
        <w:rPr>
          <w:sz w:val="24"/>
          <w:szCs w:val="24"/>
        </w:rPr>
        <w:t>, hogy a</w:t>
      </w:r>
      <w:r w:rsidR="00D5575E" w:rsidRPr="00787B61">
        <w:rPr>
          <w:sz w:val="24"/>
          <w:szCs w:val="24"/>
        </w:rPr>
        <w:t>z</w:t>
      </w:r>
      <w:r w:rsidR="0041324E" w:rsidRPr="00787B61">
        <w:rPr>
          <w:sz w:val="24"/>
          <w:szCs w:val="24"/>
        </w:rPr>
        <w:t xml:space="preserve"> </w:t>
      </w:r>
      <w:r w:rsidRPr="00787B61">
        <w:rPr>
          <w:sz w:val="24"/>
          <w:szCs w:val="24"/>
        </w:rPr>
        <w:t>Ajánlatkérő</w:t>
      </w:r>
      <w:r w:rsidR="0041324E" w:rsidRPr="00787B61">
        <w:rPr>
          <w:sz w:val="24"/>
          <w:szCs w:val="24"/>
        </w:rPr>
        <w:t xml:space="preserve"> munkatársai segítséget kaphassanak a Szoftver üzemeltetése során felmerülő problémáik megoldásához.</w:t>
      </w:r>
    </w:p>
    <w:p w14:paraId="153BF796" w14:textId="77777777" w:rsidR="0041324E" w:rsidRPr="00787B61" w:rsidRDefault="0041324E" w:rsidP="00D5575E">
      <w:pPr>
        <w:pStyle w:val="SzerzLetteredlist1"/>
        <w:numPr>
          <w:ilvl w:val="0"/>
          <w:numId w:val="0"/>
        </w:numPr>
        <w:rPr>
          <w:sz w:val="24"/>
          <w:szCs w:val="24"/>
        </w:rPr>
      </w:pPr>
      <w:r w:rsidRPr="00787B61">
        <w:rPr>
          <w:sz w:val="24"/>
          <w:szCs w:val="24"/>
        </w:rPr>
        <w:t>A</w:t>
      </w:r>
      <w:r w:rsidR="009844C4" w:rsidRPr="00787B61">
        <w:rPr>
          <w:sz w:val="24"/>
          <w:szCs w:val="24"/>
        </w:rPr>
        <w:t>z</w:t>
      </w:r>
      <w:r w:rsidRPr="00787B61">
        <w:rPr>
          <w:sz w:val="24"/>
          <w:szCs w:val="24"/>
        </w:rPr>
        <w:t xml:space="preserve"> </w:t>
      </w:r>
      <w:r w:rsidR="0019608A" w:rsidRPr="00787B61">
        <w:rPr>
          <w:sz w:val="24"/>
          <w:szCs w:val="24"/>
        </w:rPr>
        <w:t>Ajánlattevő</w:t>
      </w:r>
      <w:r w:rsidRPr="00787B61">
        <w:rPr>
          <w:sz w:val="24"/>
          <w:szCs w:val="24"/>
        </w:rPr>
        <w:t xml:space="preserve"> képviselői </w:t>
      </w:r>
      <w:proofErr w:type="spellStart"/>
      <w:r w:rsidRPr="00787B61">
        <w:rPr>
          <w:sz w:val="24"/>
          <w:szCs w:val="24"/>
        </w:rPr>
        <w:t>support</w:t>
      </w:r>
      <w:proofErr w:type="spellEnd"/>
      <w:r w:rsidRPr="00787B61">
        <w:rPr>
          <w:sz w:val="24"/>
          <w:szCs w:val="24"/>
        </w:rPr>
        <w:t xml:space="preserve"> tevékenység céljából </w:t>
      </w:r>
      <w:r w:rsidR="009844C4" w:rsidRPr="00787B61">
        <w:rPr>
          <w:sz w:val="24"/>
          <w:szCs w:val="24"/>
        </w:rPr>
        <w:t xml:space="preserve">minimálisan munkanapokon 8.00 és 16.00 óra </w:t>
      </w:r>
      <w:r w:rsidRPr="00787B61">
        <w:rPr>
          <w:sz w:val="24"/>
          <w:szCs w:val="24"/>
        </w:rPr>
        <w:t>között</w:t>
      </w:r>
      <w:r w:rsidR="009844C4" w:rsidRPr="00787B61">
        <w:rPr>
          <w:sz w:val="24"/>
          <w:szCs w:val="24"/>
        </w:rPr>
        <w:t xml:space="preserve"> legyenek elérhetők, </w:t>
      </w:r>
      <w:proofErr w:type="gramStart"/>
      <w:r w:rsidR="009844C4" w:rsidRPr="00787B61">
        <w:rPr>
          <w:sz w:val="24"/>
          <w:szCs w:val="24"/>
        </w:rPr>
        <w:t>valamint</w:t>
      </w:r>
      <w:proofErr w:type="gramEnd"/>
      <w:r w:rsidR="009844C4" w:rsidRPr="00787B61">
        <w:rPr>
          <w:sz w:val="24"/>
          <w:szCs w:val="24"/>
        </w:rPr>
        <w:t xml:space="preserve"> </w:t>
      </w:r>
      <w:r w:rsidRPr="00787B61">
        <w:rPr>
          <w:sz w:val="24"/>
          <w:szCs w:val="24"/>
        </w:rPr>
        <w:t xml:space="preserve">ha a felvetett probléma jellegénél fogva szükséges a </w:t>
      </w:r>
      <w:r w:rsidR="0019608A" w:rsidRPr="00787B61">
        <w:rPr>
          <w:sz w:val="24"/>
          <w:szCs w:val="24"/>
        </w:rPr>
        <w:t>Ajánlatkérő</w:t>
      </w:r>
      <w:r w:rsidRPr="00787B61">
        <w:rPr>
          <w:sz w:val="24"/>
          <w:szCs w:val="24"/>
        </w:rPr>
        <w:t xml:space="preserve"> kérésére a </w:t>
      </w:r>
      <w:r w:rsidR="0019608A" w:rsidRPr="00787B61">
        <w:rPr>
          <w:sz w:val="24"/>
          <w:szCs w:val="24"/>
        </w:rPr>
        <w:t>Ajánlatkérő</w:t>
      </w:r>
      <w:r w:rsidRPr="00787B61">
        <w:rPr>
          <w:sz w:val="24"/>
          <w:szCs w:val="24"/>
        </w:rPr>
        <w:t xml:space="preserve"> telephelyén vég</w:t>
      </w:r>
      <w:r w:rsidR="009844C4" w:rsidRPr="00787B61">
        <w:rPr>
          <w:sz w:val="24"/>
          <w:szCs w:val="24"/>
        </w:rPr>
        <w:t>e</w:t>
      </w:r>
      <w:r w:rsidRPr="00787B61">
        <w:rPr>
          <w:sz w:val="24"/>
          <w:szCs w:val="24"/>
        </w:rPr>
        <w:t>z</w:t>
      </w:r>
      <w:r w:rsidR="009844C4" w:rsidRPr="00787B61">
        <w:rPr>
          <w:sz w:val="24"/>
          <w:szCs w:val="24"/>
        </w:rPr>
        <w:t>zék el feladataikat</w:t>
      </w:r>
      <w:r w:rsidRPr="00787B61">
        <w:rPr>
          <w:sz w:val="24"/>
          <w:szCs w:val="24"/>
        </w:rPr>
        <w:t>.</w:t>
      </w:r>
    </w:p>
    <w:p w14:paraId="3895F3FC" w14:textId="77777777" w:rsidR="0041324E" w:rsidRPr="00787B61" w:rsidRDefault="0041324E" w:rsidP="00D5575E">
      <w:pPr>
        <w:pStyle w:val="SzerzLetteredlist1"/>
        <w:numPr>
          <w:ilvl w:val="0"/>
          <w:numId w:val="0"/>
        </w:numPr>
        <w:rPr>
          <w:sz w:val="24"/>
          <w:szCs w:val="24"/>
        </w:rPr>
      </w:pPr>
      <w:r w:rsidRPr="00787B61">
        <w:rPr>
          <w:sz w:val="24"/>
          <w:szCs w:val="24"/>
        </w:rPr>
        <w:t>A</w:t>
      </w:r>
      <w:r w:rsidR="009844C4" w:rsidRPr="00787B61">
        <w:rPr>
          <w:sz w:val="24"/>
          <w:szCs w:val="24"/>
        </w:rPr>
        <w:t>z</w:t>
      </w:r>
      <w:r w:rsidRPr="00787B61">
        <w:rPr>
          <w:sz w:val="24"/>
          <w:szCs w:val="24"/>
        </w:rPr>
        <w:t xml:space="preserve"> </w:t>
      </w:r>
      <w:r w:rsidR="0019608A" w:rsidRPr="00787B61">
        <w:rPr>
          <w:sz w:val="24"/>
          <w:szCs w:val="24"/>
        </w:rPr>
        <w:t>Ajánlatkérő</w:t>
      </w:r>
      <w:r w:rsidRPr="00787B61">
        <w:rPr>
          <w:sz w:val="24"/>
          <w:szCs w:val="24"/>
        </w:rPr>
        <w:t xml:space="preserve"> által küldött E-mailen vagy Faxon érkező megkeresésekre a</w:t>
      </w:r>
      <w:r w:rsidR="009844C4" w:rsidRPr="00787B61">
        <w:rPr>
          <w:sz w:val="24"/>
          <w:szCs w:val="24"/>
        </w:rPr>
        <w:t>z</w:t>
      </w:r>
      <w:r w:rsidRPr="00787B61">
        <w:rPr>
          <w:sz w:val="24"/>
          <w:szCs w:val="24"/>
        </w:rPr>
        <w:t xml:space="preserve"> </w:t>
      </w:r>
      <w:r w:rsidR="0019608A" w:rsidRPr="00787B61">
        <w:rPr>
          <w:sz w:val="24"/>
          <w:szCs w:val="24"/>
        </w:rPr>
        <w:t>Ajánlattevő</w:t>
      </w:r>
      <w:r w:rsidRPr="00787B61">
        <w:rPr>
          <w:sz w:val="24"/>
          <w:szCs w:val="24"/>
        </w:rPr>
        <w:t xml:space="preserve"> haladéktalanul, de legfeljebb 8 munkaórán belül köteles reagálni. A</w:t>
      </w:r>
      <w:r w:rsidR="009844C4" w:rsidRPr="00787B61">
        <w:rPr>
          <w:sz w:val="24"/>
          <w:szCs w:val="24"/>
        </w:rPr>
        <w:t>z</w:t>
      </w:r>
      <w:r w:rsidRPr="00787B61">
        <w:rPr>
          <w:sz w:val="24"/>
          <w:szCs w:val="24"/>
        </w:rPr>
        <w:t xml:space="preserve"> </w:t>
      </w:r>
      <w:r w:rsidR="0019608A" w:rsidRPr="00787B61">
        <w:rPr>
          <w:sz w:val="24"/>
          <w:szCs w:val="24"/>
        </w:rPr>
        <w:t>Ajánlattevő</w:t>
      </w:r>
      <w:r w:rsidRPr="00787B61">
        <w:rPr>
          <w:sz w:val="24"/>
          <w:szCs w:val="24"/>
        </w:rPr>
        <w:t xml:space="preserve"> vállalja, hogy Szoftver leállás esetén a </w:t>
      </w:r>
      <w:proofErr w:type="spellStart"/>
      <w:r w:rsidRPr="00787B61">
        <w:rPr>
          <w:sz w:val="24"/>
          <w:szCs w:val="24"/>
        </w:rPr>
        <w:t>support</w:t>
      </w:r>
      <w:proofErr w:type="spellEnd"/>
      <w:r w:rsidRPr="00787B61">
        <w:rPr>
          <w:sz w:val="24"/>
          <w:szCs w:val="24"/>
        </w:rPr>
        <w:t xml:space="preserve"> tevékenységet törzsmunkaidőben haladéktalanul, de legfeljebb 4 munkaórán belül megkezdi. A</w:t>
      </w:r>
      <w:r w:rsidR="00170A05" w:rsidRPr="00787B61">
        <w:rPr>
          <w:sz w:val="24"/>
          <w:szCs w:val="24"/>
        </w:rPr>
        <w:t>z</w:t>
      </w:r>
      <w:r w:rsidRPr="00787B61">
        <w:rPr>
          <w:sz w:val="24"/>
          <w:szCs w:val="24"/>
        </w:rPr>
        <w:t xml:space="preserve"> </w:t>
      </w:r>
      <w:r w:rsidR="0019608A" w:rsidRPr="00787B61">
        <w:rPr>
          <w:sz w:val="24"/>
          <w:szCs w:val="24"/>
        </w:rPr>
        <w:t>Ajánlattevő</w:t>
      </w:r>
      <w:r w:rsidRPr="00787B61">
        <w:rPr>
          <w:sz w:val="24"/>
          <w:szCs w:val="24"/>
        </w:rPr>
        <w:t xml:space="preserve"> a törzsmunkaidőt követően bejelentés esetén az azt követő ügyeleti időszak megkezdésétől számított 2 munkaórán belül köteles reagálni.</w:t>
      </w:r>
    </w:p>
    <w:p w14:paraId="6BBDD0C1" w14:textId="77777777" w:rsidR="0041324E" w:rsidRPr="00787B61" w:rsidRDefault="0019608A" w:rsidP="00D5575E">
      <w:pPr>
        <w:pStyle w:val="SzerzLetteredlist1"/>
        <w:numPr>
          <w:ilvl w:val="0"/>
          <w:numId w:val="0"/>
        </w:numPr>
        <w:rPr>
          <w:sz w:val="24"/>
          <w:szCs w:val="24"/>
        </w:rPr>
      </w:pPr>
      <w:r w:rsidRPr="00787B61">
        <w:rPr>
          <w:sz w:val="24"/>
          <w:szCs w:val="24"/>
        </w:rPr>
        <w:t>Ajánlatkérő</w:t>
      </w:r>
      <w:r w:rsidR="0041324E" w:rsidRPr="00787B61">
        <w:rPr>
          <w:sz w:val="24"/>
          <w:szCs w:val="24"/>
        </w:rPr>
        <w:t xml:space="preserve"> köteles minden, kellőképpen dokumentált </w:t>
      </w:r>
      <w:r w:rsidRPr="00787B61">
        <w:rPr>
          <w:sz w:val="24"/>
          <w:szCs w:val="24"/>
        </w:rPr>
        <w:t>Ajánlattevő</w:t>
      </w:r>
      <w:r w:rsidR="0041324E" w:rsidRPr="00787B61">
        <w:rPr>
          <w:sz w:val="24"/>
          <w:szCs w:val="24"/>
        </w:rPr>
        <w:t xml:space="preserve">i kérdésre, konzultációs igényre a </w:t>
      </w:r>
      <w:r w:rsidR="009844C4" w:rsidRPr="00787B61">
        <w:rPr>
          <w:sz w:val="24"/>
          <w:szCs w:val="24"/>
        </w:rPr>
        <w:t>s</w:t>
      </w:r>
      <w:r w:rsidR="0041324E" w:rsidRPr="00787B61">
        <w:rPr>
          <w:sz w:val="24"/>
          <w:szCs w:val="24"/>
        </w:rPr>
        <w:t>zerződésben meghatározott értesítési és válaszadási szabályoknak megfelelően válaszolni, a felvetett probléma megoldásában közreműködni.</w:t>
      </w:r>
    </w:p>
    <w:p w14:paraId="6BFE5D85" w14:textId="77777777" w:rsidR="0041324E" w:rsidRPr="00787B61" w:rsidRDefault="0019608A" w:rsidP="00D5575E">
      <w:pPr>
        <w:pStyle w:val="SzerzLetteredlist1"/>
        <w:numPr>
          <w:ilvl w:val="0"/>
          <w:numId w:val="0"/>
        </w:numPr>
        <w:rPr>
          <w:sz w:val="24"/>
          <w:szCs w:val="24"/>
        </w:rPr>
      </w:pPr>
      <w:r w:rsidRPr="00787B61">
        <w:rPr>
          <w:sz w:val="24"/>
          <w:szCs w:val="24"/>
        </w:rPr>
        <w:t>Ajánlattevő</w:t>
      </w:r>
      <w:r w:rsidR="0041324E" w:rsidRPr="00787B61">
        <w:rPr>
          <w:sz w:val="24"/>
          <w:szCs w:val="24"/>
        </w:rPr>
        <w:t xml:space="preserve"> köteles </w:t>
      </w:r>
      <w:r w:rsidRPr="00787B61">
        <w:rPr>
          <w:sz w:val="24"/>
          <w:szCs w:val="24"/>
        </w:rPr>
        <w:t>Ajánlatkérő</w:t>
      </w:r>
      <w:r w:rsidR="0041324E" w:rsidRPr="00787B61">
        <w:rPr>
          <w:sz w:val="24"/>
          <w:szCs w:val="24"/>
        </w:rPr>
        <w:t xml:space="preserve"> által észlelt, írásban bejelentett (E-mail/fax) hibát rögzíteni, a rögzítés tényét </w:t>
      </w:r>
      <w:r w:rsidRPr="00787B61">
        <w:rPr>
          <w:sz w:val="24"/>
          <w:szCs w:val="24"/>
        </w:rPr>
        <w:t>Ajánlatkérő</w:t>
      </w:r>
      <w:r w:rsidR="0041324E" w:rsidRPr="00787B61">
        <w:rPr>
          <w:sz w:val="24"/>
          <w:szCs w:val="24"/>
        </w:rPr>
        <w:t xml:space="preserve"> tudomására hozni, és a bejelentéstől számított 8 munkaórán belül a hiba kijavítását megkezdeni.</w:t>
      </w:r>
    </w:p>
    <w:p w14:paraId="18569641" w14:textId="77777777" w:rsidR="0041324E" w:rsidRPr="00787B61" w:rsidRDefault="0041324E" w:rsidP="0041324E">
      <w:pPr>
        <w:pStyle w:val="Cmsor1"/>
        <w:keepLines w:val="0"/>
        <w:numPr>
          <w:ilvl w:val="0"/>
          <w:numId w:val="2"/>
        </w:numPr>
        <w:suppressAutoHyphens/>
        <w:spacing w:before="240" w:after="60"/>
        <w:ind w:left="181" w:hanging="181"/>
        <w:jc w:val="left"/>
        <w:rPr>
          <w:rFonts w:ascii="Times New Roman" w:hAnsi="Times New Roman"/>
          <w:sz w:val="24"/>
          <w:szCs w:val="24"/>
        </w:rPr>
      </w:pPr>
      <w:bookmarkStart w:id="3" w:name="_Toc252289952"/>
      <w:bookmarkStart w:id="4" w:name="_Toc267993477"/>
      <w:r w:rsidRPr="00787B61">
        <w:rPr>
          <w:rFonts w:ascii="Times New Roman" w:hAnsi="Times New Roman"/>
          <w:sz w:val="24"/>
          <w:szCs w:val="24"/>
        </w:rPr>
        <w:t>Tanácsadás</w:t>
      </w:r>
      <w:bookmarkEnd w:id="3"/>
      <w:bookmarkEnd w:id="4"/>
    </w:p>
    <w:p w14:paraId="4CCEF47C" w14:textId="77777777" w:rsidR="0041324E" w:rsidRPr="00787B61" w:rsidRDefault="0041324E" w:rsidP="00170A05">
      <w:pPr>
        <w:pStyle w:val="SzerzLetteredlist1"/>
        <w:numPr>
          <w:ilvl w:val="0"/>
          <w:numId w:val="0"/>
        </w:numPr>
        <w:rPr>
          <w:sz w:val="24"/>
          <w:szCs w:val="24"/>
        </w:rPr>
      </w:pPr>
      <w:r w:rsidRPr="00787B61">
        <w:rPr>
          <w:sz w:val="24"/>
          <w:szCs w:val="24"/>
        </w:rPr>
        <w:t>A</w:t>
      </w:r>
      <w:r w:rsidR="00170A05" w:rsidRPr="00787B61">
        <w:rPr>
          <w:sz w:val="24"/>
          <w:szCs w:val="24"/>
        </w:rPr>
        <w:t>z</w:t>
      </w:r>
      <w:r w:rsidRPr="00787B61">
        <w:rPr>
          <w:sz w:val="24"/>
          <w:szCs w:val="24"/>
        </w:rPr>
        <w:t xml:space="preserve"> </w:t>
      </w:r>
      <w:r w:rsidR="0019608A" w:rsidRPr="00787B61">
        <w:rPr>
          <w:sz w:val="24"/>
          <w:szCs w:val="24"/>
        </w:rPr>
        <w:t>Ajánlattevő</w:t>
      </w:r>
      <w:r w:rsidRPr="00787B61">
        <w:rPr>
          <w:sz w:val="24"/>
          <w:szCs w:val="24"/>
        </w:rPr>
        <w:t xml:space="preserve"> tanácsadási tevékenysége a</w:t>
      </w:r>
      <w:r w:rsidR="009844C4" w:rsidRPr="00787B61">
        <w:rPr>
          <w:sz w:val="24"/>
          <w:szCs w:val="24"/>
        </w:rPr>
        <w:t>z</w:t>
      </w:r>
      <w:r w:rsidRPr="00787B61">
        <w:rPr>
          <w:sz w:val="24"/>
          <w:szCs w:val="24"/>
        </w:rPr>
        <w:t xml:space="preserve"> </w:t>
      </w:r>
      <w:r w:rsidR="0019608A" w:rsidRPr="00787B61">
        <w:rPr>
          <w:sz w:val="24"/>
          <w:szCs w:val="24"/>
        </w:rPr>
        <w:t>Ajánlatkérő</w:t>
      </w:r>
      <w:r w:rsidRPr="00787B61">
        <w:rPr>
          <w:sz w:val="24"/>
          <w:szCs w:val="24"/>
        </w:rPr>
        <w:t xml:space="preserve"> számviteli, pénzügyi és szakmapolitikai vagy technikai kérdéseire vonatkozhat.</w:t>
      </w:r>
    </w:p>
    <w:p w14:paraId="3A860DB7" w14:textId="77777777" w:rsidR="0041324E" w:rsidRPr="00787B61" w:rsidRDefault="0041324E" w:rsidP="00170A05">
      <w:pPr>
        <w:pStyle w:val="SzerzLetteredlist1"/>
        <w:numPr>
          <w:ilvl w:val="0"/>
          <w:numId w:val="0"/>
        </w:numPr>
        <w:rPr>
          <w:sz w:val="24"/>
          <w:szCs w:val="24"/>
        </w:rPr>
      </w:pPr>
      <w:r w:rsidRPr="00787B61">
        <w:rPr>
          <w:sz w:val="24"/>
          <w:szCs w:val="24"/>
        </w:rPr>
        <w:t>A leggyakoribb tanácsadási esetek, de nem kizárólagosan:</w:t>
      </w:r>
    </w:p>
    <w:p w14:paraId="43C9090F" w14:textId="77777777" w:rsidR="0041324E" w:rsidRPr="00787B61" w:rsidRDefault="0041324E" w:rsidP="00170A05">
      <w:pPr>
        <w:numPr>
          <w:ilvl w:val="0"/>
          <w:numId w:val="6"/>
        </w:numPr>
        <w:suppressAutoHyphens/>
        <w:ind w:left="1077" w:hanging="357"/>
        <w:jc w:val="both"/>
      </w:pPr>
      <w:r w:rsidRPr="00787B61">
        <w:t xml:space="preserve">Tanácsadás arra vonatkozóan, hogy a Szoftver alkalmas-e a </w:t>
      </w:r>
      <w:r w:rsidR="0019608A" w:rsidRPr="00787B61">
        <w:t>Ajánlatkérő</w:t>
      </w:r>
      <w:r w:rsidRPr="00787B61">
        <w:t xml:space="preserve"> által kötelezően ellátandó feladatok ellátásra, valamint a kitűzött új célok elérésére.</w:t>
      </w:r>
    </w:p>
    <w:p w14:paraId="126D6DA7" w14:textId="77777777" w:rsidR="0041324E" w:rsidRPr="00787B61" w:rsidRDefault="0041324E" w:rsidP="00170A05">
      <w:pPr>
        <w:numPr>
          <w:ilvl w:val="0"/>
          <w:numId w:val="6"/>
        </w:numPr>
        <w:suppressAutoHyphens/>
        <w:ind w:left="1077" w:hanging="357"/>
        <w:jc w:val="both"/>
      </w:pPr>
      <w:r w:rsidRPr="00787B61">
        <w:t>A Szoftver nyújtotta lehetőségek használatának magyarázata.</w:t>
      </w:r>
    </w:p>
    <w:p w14:paraId="0B14540C" w14:textId="77777777" w:rsidR="0041324E" w:rsidRPr="00787B61" w:rsidRDefault="0041324E" w:rsidP="00170A05">
      <w:pPr>
        <w:numPr>
          <w:ilvl w:val="0"/>
          <w:numId w:val="6"/>
        </w:numPr>
        <w:suppressAutoHyphens/>
        <w:ind w:left="1077" w:hanging="357"/>
        <w:jc w:val="both"/>
      </w:pPr>
      <w:r w:rsidRPr="00787B61">
        <w:lastRenderedPageBreak/>
        <w:t>Jogszabály értelmezés, feladat specifikálás.</w:t>
      </w:r>
    </w:p>
    <w:p w14:paraId="25E90290" w14:textId="77777777" w:rsidR="0041324E" w:rsidRPr="00787B61" w:rsidRDefault="0041324E" w:rsidP="0041324E">
      <w:pPr>
        <w:pStyle w:val="Cmsor1"/>
        <w:keepLines w:val="0"/>
        <w:numPr>
          <w:ilvl w:val="0"/>
          <w:numId w:val="2"/>
        </w:numPr>
        <w:suppressAutoHyphens/>
        <w:spacing w:before="240" w:after="60"/>
        <w:ind w:left="181" w:hanging="181"/>
        <w:jc w:val="left"/>
        <w:rPr>
          <w:rFonts w:ascii="Times New Roman" w:hAnsi="Times New Roman"/>
          <w:sz w:val="24"/>
          <w:szCs w:val="24"/>
        </w:rPr>
      </w:pPr>
      <w:bookmarkStart w:id="5" w:name="_Toc252289955"/>
      <w:bookmarkStart w:id="6" w:name="_Toc252289964"/>
      <w:bookmarkStart w:id="7" w:name="_Toc267993478"/>
      <w:bookmarkEnd w:id="5"/>
      <w:r w:rsidRPr="00787B61">
        <w:rPr>
          <w:rFonts w:ascii="Times New Roman" w:hAnsi="Times New Roman"/>
          <w:sz w:val="24"/>
          <w:szCs w:val="24"/>
        </w:rPr>
        <w:t>Szoftver Paraméterezés</w:t>
      </w:r>
      <w:bookmarkEnd w:id="6"/>
      <w:bookmarkEnd w:id="7"/>
    </w:p>
    <w:p w14:paraId="77141C9C" w14:textId="77777777" w:rsidR="0041324E" w:rsidRPr="00787B61" w:rsidRDefault="0019608A" w:rsidP="00170A05">
      <w:pPr>
        <w:pStyle w:val="SzerzLetteredlist1"/>
        <w:numPr>
          <w:ilvl w:val="0"/>
          <w:numId w:val="0"/>
        </w:numPr>
        <w:rPr>
          <w:sz w:val="24"/>
          <w:szCs w:val="24"/>
        </w:rPr>
      </w:pPr>
      <w:r w:rsidRPr="00787B61">
        <w:rPr>
          <w:sz w:val="24"/>
          <w:szCs w:val="24"/>
        </w:rPr>
        <w:t>Ajánlattevő</w:t>
      </w:r>
      <w:r w:rsidR="0041324E" w:rsidRPr="00787B61">
        <w:rPr>
          <w:sz w:val="24"/>
          <w:szCs w:val="24"/>
        </w:rPr>
        <w:t xml:space="preserve"> a Szerződés érvényességi ideje alatt külön díj felszámítása nélkül köteles a Szoftverben a jogszabályi változásokat és az üzemeltetési munka során kialakított, </w:t>
      </w:r>
      <w:r w:rsidRPr="00787B61">
        <w:rPr>
          <w:sz w:val="24"/>
          <w:szCs w:val="24"/>
        </w:rPr>
        <w:t>Ajánlatkérő</w:t>
      </w:r>
      <w:r w:rsidR="0041324E" w:rsidRPr="00787B61">
        <w:rPr>
          <w:sz w:val="24"/>
          <w:szCs w:val="24"/>
        </w:rPr>
        <w:t xml:space="preserve"> által megrendelt paraméterezéseket, kisebb módosító, illetve modul és interfész bővítő fejlesztéseket átvezetni, a folyamatos működőképességet biztosítani, valamint az esetleges hibákat kiküszöbölni.</w:t>
      </w:r>
    </w:p>
    <w:p w14:paraId="599A85C1" w14:textId="77777777" w:rsidR="0041324E" w:rsidRPr="00787B61" w:rsidRDefault="0019608A" w:rsidP="00170A05">
      <w:pPr>
        <w:pStyle w:val="SzerzLetteredlist1"/>
        <w:numPr>
          <w:ilvl w:val="0"/>
          <w:numId w:val="0"/>
        </w:numPr>
        <w:rPr>
          <w:sz w:val="24"/>
          <w:szCs w:val="24"/>
        </w:rPr>
      </w:pPr>
      <w:r w:rsidRPr="00787B61">
        <w:rPr>
          <w:sz w:val="24"/>
          <w:szCs w:val="24"/>
        </w:rPr>
        <w:t>Ajánlattevő</w:t>
      </w:r>
      <w:r w:rsidR="0041324E" w:rsidRPr="00787B61">
        <w:rPr>
          <w:sz w:val="24"/>
          <w:szCs w:val="24"/>
        </w:rPr>
        <w:t xml:space="preserve"> a Szerződés érvényességi ideje alatt külön díj felszámítása nélkül köteles elvégezni azokat a konverziókat, adatbázis-</w:t>
      </w:r>
      <w:proofErr w:type="gramStart"/>
      <w:r w:rsidR="0041324E" w:rsidRPr="00787B61">
        <w:rPr>
          <w:sz w:val="24"/>
          <w:szCs w:val="24"/>
        </w:rPr>
        <w:t>karbantartásokat</w:t>
      </w:r>
      <w:proofErr w:type="gramEnd"/>
      <w:r w:rsidR="0041324E" w:rsidRPr="00787B61">
        <w:rPr>
          <w:sz w:val="24"/>
          <w:szCs w:val="24"/>
        </w:rPr>
        <w:t xml:space="preserve"> amelyek a pénzügyi év, vagy beszámolási időszak nyitásához vagy zárásához kapcsolódnak.</w:t>
      </w:r>
    </w:p>
    <w:p w14:paraId="180A2B56" w14:textId="77777777" w:rsidR="0041324E" w:rsidRPr="00787B61" w:rsidRDefault="0019608A" w:rsidP="00170A05">
      <w:pPr>
        <w:pStyle w:val="SzerzLetteredlist1"/>
        <w:numPr>
          <w:ilvl w:val="0"/>
          <w:numId w:val="0"/>
        </w:numPr>
        <w:rPr>
          <w:sz w:val="24"/>
          <w:szCs w:val="24"/>
        </w:rPr>
      </w:pPr>
      <w:r w:rsidRPr="00787B61">
        <w:rPr>
          <w:sz w:val="24"/>
          <w:szCs w:val="24"/>
        </w:rPr>
        <w:t>Ajánlattevő</w:t>
      </w:r>
      <w:r w:rsidR="0041324E" w:rsidRPr="00787B61">
        <w:rPr>
          <w:sz w:val="24"/>
          <w:szCs w:val="24"/>
        </w:rPr>
        <w:t xml:space="preserve"> a Szerződés érvényességi ideje alatt külön díj felszámítása nélkül köteles elvégezni azokat a Szoftver paraméterezéseket, kisebb módosításokat, amelyek a tesztelési szakaszban nem felmerülő, de </w:t>
      </w:r>
      <w:r w:rsidRPr="00787B61">
        <w:rPr>
          <w:sz w:val="24"/>
          <w:szCs w:val="24"/>
        </w:rPr>
        <w:t>Ajánlatkérő</w:t>
      </w:r>
      <w:r w:rsidR="0041324E" w:rsidRPr="00787B61">
        <w:rPr>
          <w:sz w:val="24"/>
          <w:szCs w:val="24"/>
        </w:rPr>
        <w:t xml:space="preserve"> által történő használhatóságot negatívan befolyásoló elemek javítására irányulnak.</w:t>
      </w:r>
    </w:p>
    <w:p w14:paraId="592D3D22" w14:textId="77777777" w:rsidR="0041324E" w:rsidRPr="00787B61" w:rsidRDefault="0041324E" w:rsidP="0041324E">
      <w:pPr>
        <w:pStyle w:val="Cmsor1"/>
        <w:keepLines w:val="0"/>
        <w:numPr>
          <w:ilvl w:val="0"/>
          <w:numId w:val="2"/>
        </w:numPr>
        <w:suppressAutoHyphens/>
        <w:spacing w:before="120" w:after="60"/>
        <w:ind w:left="181" w:hanging="181"/>
        <w:jc w:val="left"/>
        <w:rPr>
          <w:rFonts w:ascii="Times New Roman" w:hAnsi="Times New Roman"/>
          <w:sz w:val="24"/>
          <w:szCs w:val="24"/>
        </w:rPr>
      </w:pPr>
      <w:bookmarkStart w:id="8" w:name="_Toc252289965"/>
      <w:bookmarkStart w:id="9" w:name="_Toc267993479"/>
      <w:r w:rsidRPr="00787B61">
        <w:rPr>
          <w:rFonts w:ascii="Times New Roman" w:hAnsi="Times New Roman"/>
          <w:sz w:val="24"/>
          <w:szCs w:val="24"/>
        </w:rPr>
        <w:t>Oktatás, képzés</w:t>
      </w:r>
      <w:bookmarkEnd w:id="8"/>
      <w:bookmarkEnd w:id="9"/>
    </w:p>
    <w:p w14:paraId="378F38B7" w14:textId="77777777" w:rsidR="00870A0B" w:rsidRPr="00787B61" w:rsidRDefault="0041324E" w:rsidP="00170A05">
      <w:pPr>
        <w:pStyle w:val="SzerzLetteredlist1"/>
        <w:numPr>
          <w:ilvl w:val="0"/>
          <w:numId w:val="0"/>
        </w:numPr>
        <w:rPr>
          <w:sz w:val="24"/>
          <w:szCs w:val="24"/>
        </w:rPr>
      </w:pPr>
      <w:r w:rsidRPr="00787B61">
        <w:rPr>
          <w:sz w:val="24"/>
          <w:szCs w:val="24"/>
        </w:rPr>
        <w:t>Oktatás során a</w:t>
      </w:r>
      <w:r w:rsidR="009844C4" w:rsidRPr="00787B61">
        <w:rPr>
          <w:sz w:val="24"/>
          <w:szCs w:val="24"/>
        </w:rPr>
        <w:t xml:space="preserve">z </w:t>
      </w:r>
      <w:r w:rsidR="0019608A" w:rsidRPr="00787B61">
        <w:rPr>
          <w:sz w:val="24"/>
          <w:szCs w:val="24"/>
        </w:rPr>
        <w:t>Ajánlattevő</w:t>
      </w:r>
      <w:r w:rsidRPr="00787B61">
        <w:rPr>
          <w:sz w:val="24"/>
          <w:szCs w:val="24"/>
        </w:rPr>
        <w:t xml:space="preserve"> szakértői </w:t>
      </w:r>
      <w:r w:rsidR="00870A0B" w:rsidRPr="00787B61">
        <w:rPr>
          <w:sz w:val="24"/>
          <w:szCs w:val="24"/>
        </w:rPr>
        <w:t xml:space="preserve">külön díjazás nélkül </w:t>
      </w:r>
      <w:r w:rsidRPr="00787B61">
        <w:rPr>
          <w:sz w:val="24"/>
          <w:szCs w:val="24"/>
        </w:rPr>
        <w:t xml:space="preserve">oktatásban </w:t>
      </w:r>
      <w:r w:rsidR="00870A0B" w:rsidRPr="00787B61">
        <w:rPr>
          <w:sz w:val="24"/>
          <w:szCs w:val="24"/>
        </w:rPr>
        <w:t xml:space="preserve">kell, hogy </w:t>
      </w:r>
      <w:r w:rsidRPr="00787B61">
        <w:rPr>
          <w:sz w:val="24"/>
          <w:szCs w:val="24"/>
        </w:rPr>
        <w:t>részesít</w:t>
      </w:r>
      <w:r w:rsidR="00870A0B" w:rsidRPr="00787B61">
        <w:rPr>
          <w:sz w:val="24"/>
          <w:szCs w:val="24"/>
        </w:rPr>
        <w:t>sék</w:t>
      </w:r>
      <w:r w:rsidRPr="00787B61">
        <w:rPr>
          <w:sz w:val="24"/>
          <w:szCs w:val="24"/>
        </w:rPr>
        <w:t xml:space="preserve"> a</w:t>
      </w:r>
      <w:r w:rsidR="00870A0B" w:rsidRPr="00787B61">
        <w:rPr>
          <w:sz w:val="24"/>
          <w:szCs w:val="24"/>
        </w:rPr>
        <w:t>z</w:t>
      </w:r>
      <w:r w:rsidRPr="00787B61">
        <w:rPr>
          <w:sz w:val="24"/>
          <w:szCs w:val="24"/>
        </w:rPr>
        <w:t xml:space="preserve"> </w:t>
      </w:r>
      <w:r w:rsidR="0019608A" w:rsidRPr="00787B61">
        <w:rPr>
          <w:sz w:val="24"/>
          <w:szCs w:val="24"/>
        </w:rPr>
        <w:t>Ajánlatkérő</w:t>
      </w:r>
      <w:r w:rsidRPr="00787B61">
        <w:rPr>
          <w:sz w:val="24"/>
          <w:szCs w:val="24"/>
        </w:rPr>
        <w:t xml:space="preserve"> </w:t>
      </w:r>
      <w:proofErr w:type="spellStart"/>
      <w:r w:rsidRPr="00787B61">
        <w:rPr>
          <w:sz w:val="24"/>
          <w:szCs w:val="24"/>
        </w:rPr>
        <w:t>alkalmazottait</w:t>
      </w:r>
      <w:proofErr w:type="spellEnd"/>
      <w:r w:rsidRPr="00787B61">
        <w:rPr>
          <w:sz w:val="24"/>
          <w:szCs w:val="24"/>
        </w:rPr>
        <w:t xml:space="preserve"> a Szoftver használatáról, funkcióiról, valamint a verziófrissítést követő újdonságairól. </w:t>
      </w:r>
    </w:p>
    <w:p w14:paraId="0C7F8586" w14:textId="77777777" w:rsidR="0041324E" w:rsidRPr="00787B61" w:rsidRDefault="0041324E" w:rsidP="0041324E">
      <w:pPr>
        <w:pStyle w:val="Cmsor1"/>
        <w:keepLines w:val="0"/>
        <w:numPr>
          <w:ilvl w:val="0"/>
          <w:numId w:val="2"/>
        </w:numPr>
        <w:suppressAutoHyphens/>
        <w:spacing w:before="240" w:after="60"/>
        <w:jc w:val="left"/>
        <w:rPr>
          <w:rFonts w:ascii="Times New Roman" w:hAnsi="Times New Roman"/>
          <w:sz w:val="24"/>
          <w:szCs w:val="24"/>
        </w:rPr>
      </w:pPr>
      <w:bookmarkStart w:id="10" w:name="_Toc252289966"/>
      <w:bookmarkStart w:id="11" w:name="_Toc267993480"/>
      <w:r w:rsidRPr="00787B61">
        <w:rPr>
          <w:rFonts w:ascii="Times New Roman" w:hAnsi="Times New Roman"/>
          <w:sz w:val="24"/>
          <w:szCs w:val="24"/>
        </w:rPr>
        <w:t>Üzemeltetés Távelérési szolgáltatással</w:t>
      </w:r>
      <w:bookmarkEnd w:id="10"/>
      <w:bookmarkEnd w:id="11"/>
    </w:p>
    <w:p w14:paraId="13320C45" w14:textId="77777777" w:rsidR="00870A0B" w:rsidRPr="00787B61" w:rsidRDefault="00870A0B" w:rsidP="00170A05">
      <w:pPr>
        <w:pStyle w:val="SzerzLetteredlist1"/>
        <w:numPr>
          <w:ilvl w:val="0"/>
          <w:numId w:val="0"/>
        </w:numPr>
        <w:rPr>
          <w:sz w:val="24"/>
          <w:szCs w:val="24"/>
        </w:rPr>
      </w:pPr>
      <w:r w:rsidRPr="00787B61">
        <w:rPr>
          <w:sz w:val="24"/>
          <w:szCs w:val="24"/>
        </w:rPr>
        <w:t>Ennek keretén belül Ajánlattevőnek az</w:t>
      </w:r>
      <w:r w:rsidR="0041324E" w:rsidRPr="00787B61">
        <w:rPr>
          <w:sz w:val="24"/>
          <w:szCs w:val="24"/>
        </w:rPr>
        <w:t xml:space="preserve"> </w:t>
      </w:r>
      <w:r w:rsidR="0019608A" w:rsidRPr="00787B61">
        <w:rPr>
          <w:sz w:val="24"/>
          <w:szCs w:val="24"/>
        </w:rPr>
        <w:t>Ajánlatkérő</w:t>
      </w:r>
      <w:r w:rsidR="0041324E" w:rsidRPr="00787B61">
        <w:rPr>
          <w:sz w:val="24"/>
          <w:szCs w:val="24"/>
        </w:rPr>
        <w:t xml:space="preserve"> tulajdonában lévő, a Szoftver használatához szükséges számítógépek, szerverek és azokhoz kapcsolódó egyéb kiegészítő elemek szoftveres, távoli internetes elérésen keresztüli </w:t>
      </w:r>
      <w:r w:rsidRPr="00787B61">
        <w:rPr>
          <w:sz w:val="24"/>
          <w:szCs w:val="24"/>
        </w:rPr>
        <w:t>adat</w:t>
      </w:r>
      <w:r w:rsidR="0041324E" w:rsidRPr="00787B61">
        <w:rPr>
          <w:sz w:val="24"/>
          <w:szCs w:val="24"/>
        </w:rPr>
        <w:t>karbantartás</w:t>
      </w:r>
      <w:r w:rsidRPr="00787B61">
        <w:rPr>
          <w:sz w:val="24"/>
          <w:szCs w:val="24"/>
        </w:rPr>
        <w:t>át</w:t>
      </w:r>
      <w:r w:rsidR="0041324E" w:rsidRPr="00787B61">
        <w:rPr>
          <w:sz w:val="24"/>
          <w:szCs w:val="24"/>
        </w:rPr>
        <w:t>, üzemeltetés</w:t>
      </w:r>
      <w:r w:rsidRPr="00787B61">
        <w:rPr>
          <w:sz w:val="24"/>
          <w:szCs w:val="24"/>
        </w:rPr>
        <w:t xml:space="preserve"> támogatását szükséges biztosítania.</w:t>
      </w:r>
    </w:p>
    <w:p w14:paraId="020D7B74" w14:textId="77777777" w:rsidR="0041324E" w:rsidRPr="00787B61" w:rsidRDefault="0041324E" w:rsidP="0041324E">
      <w:pPr>
        <w:ind w:left="357"/>
      </w:pPr>
      <w:r w:rsidRPr="00787B61">
        <w:t>A Távelérési szolgáltatás tartalmazza:</w:t>
      </w:r>
    </w:p>
    <w:p w14:paraId="5A45B016" w14:textId="77777777" w:rsidR="0041324E" w:rsidRPr="00787B61" w:rsidRDefault="0041324E" w:rsidP="0041324E">
      <w:pPr>
        <w:numPr>
          <w:ilvl w:val="0"/>
          <w:numId w:val="6"/>
        </w:numPr>
        <w:suppressAutoHyphens/>
        <w:ind w:left="1077" w:hanging="357"/>
        <w:jc w:val="both"/>
      </w:pPr>
      <w:r w:rsidRPr="00787B61">
        <w:t>a Szoftver módosult elemeinek frissítés</w:t>
      </w:r>
      <w:r w:rsidR="00870A0B" w:rsidRPr="00787B61">
        <w:t>ét</w:t>
      </w:r>
      <w:r w:rsidRPr="00787B61">
        <w:t>, karbantartás</w:t>
      </w:r>
      <w:r w:rsidR="00870A0B" w:rsidRPr="00787B61">
        <w:t>át</w:t>
      </w:r>
      <w:r w:rsidRPr="00787B61">
        <w:t xml:space="preserve"> és felügyelet</w:t>
      </w:r>
      <w:r w:rsidR="00870A0B" w:rsidRPr="00787B61">
        <w:t>ét</w:t>
      </w:r>
    </w:p>
    <w:p w14:paraId="3E811682" w14:textId="77777777" w:rsidR="0041324E" w:rsidRPr="00787B61" w:rsidRDefault="0041324E" w:rsidP="0041324E">
      <w:pPr>
        <w:numPr>
          <w:ilvl w:val="0"/>
          <w:numId w:val="6"/>
        </w:numPr>
        <w:suppressAutoHyphens/>
        <w:ind w:left="1077" w:hanging="357"/>
        <w:jc w:val="both"/>
      </w:pPr>
      <w:r w:rsidRPr="00787B61">
        <w:t>Szoftverkörnyezet beállítás</w:t>
      </w:r>
      <w:r w:rsidR="00870A0B" w:rsidRPr="00787B61">
        <w:t>át</w:t>
      </w:r>
      <w:r w:rsidRPr="00787B61">
        <w:t>, szoftveres ellenőrzés</w:t>
      </w:r>
      <w:r w:rsidR="00870A0B" w:rsidRPr="00787B61">
        <w:t>ét</w:t>
      </w:r>
    </w:p>
    <w:p w14:paraId="794953E3" w14:textId="77777777" w:rsidR="00870A0B" w:rsidRPr="00787B61" w:rsidRDefault="0041324E" w:rsidP="0041324E">
      <w:pPr>
        <w:numPr>
          <w:ilvl w:val="0"/>
          <w:numId w:val="6"/>
        </w:numPr>
        <w:suppressAutoHyphens/>
        <w:ind w:left="1077" w:hanging="357"/>
        <w:jc w:val="both"/>
      </w:pPr>
      <w:r w:rsidRPr="00787B61">
        <w:t>szükség esetén, szoftveres hiba elhárítására irányuló beavatkozás elvégzés</w:t>
      </w:r>
      <w:r w:rsidR="00870A0B" w:rsidRPr="00787B61">
        <w:t>ét</w:t>
      </w:r>
    </w:p>
    <w:p w14:paraId="0D24236E" w14:textId="77777777" w:rsidR="0041324E" w:rsidRPr="00787B61" w:rsidRDefault="0041324E" w:rsidP="0041324E">
      <w:pPr>
        <w:numPr>
          <w:ilvl w:val="0"/>
          <w:numId w:val="6"/>
        </w:numPr>
        <w:suppressAutoHyphens/>
        <w:ind w:left="1077" w:hanging="357"/>
        <w:jc w:val="both"/>
      </w:pPr>
      <w:r w:rsidRPr="00787B61">
        <w:t>a Szoftver futtatási környezetének vizsgálat</w:t>
      </w:r>
      <w:r w:rsidR="00870A0B" w:rsidRPr="00787B61">
        <w:t>át, alkalmasságának ellenőrzését</w:t>
      </w:r>
    </w:p>
    <w:p w14:paraId="3E6FDF18" w14:textId="77777777" w:rsidR="0041324E" w:rsidRPr="00787B61" w:rsidRDefault="0041324E" w:rsidP="00170A05">
      <w:pPr>
        <w:pStyle w:val="Cmsor1"/>
        <w:keepLines w:val="0"/>
        <w:numPr>
          <w:ilvl w:val="0"/>
          <w:numId w:val="2"/>
        </w:numPr>
        <w:suppressAutoHyphens/>
        <w:spacing w:before="240" w:after="60"/>
        <w:jc w:val="left"/>
        <w:rPr>
          <w:rFonts w:ascii="Times New Roman" w:hAnsi="Times New Roman"/>
          <w:sz w:val="24"/>
          <w:szCs w:val="24"/>
        </w:rPr>
      </w:pPr>
      <w:r w:rsidRPr="00787B61">
        <w:rPr>
          <w:rFonts w:ascii="Times New Roman" w:hAnsi="Times New Roman"/>
          <w:sz w:val="24"/>
          <w:szCs w:val="24"/>
        </w:rPr>
        <w:t>A</w:t>
      </w:r>
      <w:r w:rsidR="00870A0B" w:rsidRPr="00787B61">
        <w:rPr>
          <w:rFonts w:ascii="Times New Roman" w:hAnsi="Times New Roman"/>
          <w:sz w:val="24"/>
          <w:szCs w:val="24"/>
        </w:rPr>
        <w:t>z</w:t>
      </w:r>
      <w:r w:rsidRPr="00787B61">
        <w:rPr>
          <w:rFonts w:ascii="Times New Roman" w:hAnsi="Times New Roman"/>
          <w:sz w:val="24"/>
          <w:szCs w:val="24"/>
        </w:rPr>
        <w:t xml:space="preserve"> </w:t>
      </w:r>
      <w:r w:rsidR="0019608A" w:rsidRPr="00787B61">
        <w:rPr>
          <w:rFonts w:ascii="Times New Roman" w:hAnsi="Times New Roman"/>
          <w:sz w:val="24"/>
          <w:szCs w:val="24"/>
        </w:rPr>
        <w:t>Ajánlattevő</w:t>
      </w:r>
      <w:r w:rsidRPr="00787B61">
        <w:rPr>
          <w:rFonts w:ascii="Times New Roman" w:hAnsi="Times New Roman"/>
          <w:sz w:val="24"/>
          <w:szCs w:val="24"/>
        </w:rPr>
        <w:t xml:space="preserve"> kötelezettségei</w:t>
      </w:r>
    </w:p>
    <w:p w14:paraId="64CE7508" w14:textId="77777777" w:rsidR="0041324E" w:rsidRPr="00787B61" w:rsidRDefault="0041324E" w:rsidP="00170A05">
      <w:pPr>
        <w:pStyle w:val="SzerzLetteredlist1"/>
        <w:numPr>
          <w:ilvl w:val="0"/>
          <w:numId w:val="0"/>
        </w:numPr>
        <w:rPr>
          <w:sz w:val="24"/>
          <w:szCs w:val="24"/>
        </w:rPr>
      </w:pPr>
      <w:r w:rsidRPr="00787B61">
        <w:rPr>
          <w:sz w:val="24"/>
          <w:szCs w:val="24"/>
        </w:rPr>
        <w:t>A szolgáltatás nyújtása közben keletkező, vagy tudomására jutó információkat a</w:t>
      </w:r>
      <w:r w:rsidR="00170A05" w:rsidRPr="00787B61">
        <w:rPr>
          <w:sz w:val="24"/>
          <w:szCs w:val="24"/>
        </w:rPr>
        <w:t>z</w:t>
      </w:r>
      <w:r w:rsidRPr="00787B61">
        <w:rPr>
          <w:sz w:val="24"/>
          <w:szCs w:val="24"/>
        </w:rPr>
        <w:t xml:space="preserve"> </w:t>
      </w:r>
      <w:r w:rsidR="0019608A" w:rsidRPr="00787B61">
        <w:rPr>
          <w:sz w:val="24"/>
          <w:szCs w:val="24"/>
        </w:rPr>
        <w:t>Ajánlattevő</w:t>
      </w:r>
      <w:r w:rsidRPr="00787B61">
        <w:rPr>
          <w:sz w:val="24"/>
          <w:szCs w:val="24"/>
        </w:rPr>
        <w:t xml:space="preserve"> köteles bizalmasan kezelni. A</w:t>
      </w:r>
      <w:r w:rsidR="00870A0B" w:rsidRPr="00787B61">
        <w:rPr>
          <w:sz w:val="24"/>
          <w:szCs w:val="24"/>
        </w:rPr>
        <w:t>z</w:t>
      </w:r>
      <w:r w:rsidRPr="00787B61">
        <w:rPr>
          <w:sz w:val="24"/>
          <w:szCs w:val="24"/>
        </w:rPr>
        <w:t xml:space="preserve"> </w:t>
      </w:r>
      <w:r w:rsidR="0019608A" w:rsidRPr="00787B61">
        <w:rPr>
          <w:sz w:val="24"/>
          <w:szCs w:val="24"/>
        </w:rPr>
        <w:t>Ajánlattevő</w:t>
      </w:r>
      <w:r w:rsidRPr="00787B61">
        <w:rPr>
          <w:sz w:val="24"/>
          <w:szCs w:val="24"/>
        </w:rPr>
        <w:t xml:space="preserve"> vállalja, hogy ezen információkat nem tárolja, azoktól mentést saját hálózatán csak és kizárólag a </w:t>
      </w:r>
      <w:r w:rsidR="0019608A" w:rsidRPr="00787B61">
        <w:rPr>
          <w:sz w:val="24"/>
          <w:szCs w:val="24"/>
        </w:rPr>
        <w:t>Ajánlatkérő</w:t>
      </w:r>
      <w:r w:rsidRPr="00787B61">
        <w:rPr>
          <w:sz w:val="24"/>
          <w:szCs w:val="24"/>
        </w:rPr>
        <w:t xml:space="preserve"> kérése alapján, annak beleegyezésével végez, harmadik fél részére azokat sem részben, sem egészben nem továbbítja.</w:t>
      </w:r>
    </w:p>
    <w:p w14:paraId="5F6CA186" w14:textId="77777777" w:rsidR="0041324E" w:rsidRPr="00787B61" w:rsidRDefault="0041324E" w:rsidP="00170A05">
      <w:pPr>
        <w:pStyle w:val="SzerzLetteredlist1"/>
        <w:numPr>
          <w:ilvl w:val="0"/>
          <w:numId w:val="0"/>
        </w:numPr>
        <w:rPr>
          <w:sz w:val="24"/>
          <w:szCs w:val="24"/>
        </w:rPr>
      </w:pPr>
      <w:r w:rsidRPr="00787B61">
        <w:rPr>
          <w:sz w:val="24"/>
          <w:szCs w:val="24"/>
        </w:rPr>
        <w:t>A</w:t>
      </w:r>
      <w:r w:rsidR="00170A05" w:rsidRPr="00787B61">
        <w:rPr>
          <w:sz w:val="24"/>
          <w:szCs w:val="24"/>
        </w:rPr>
        <w:t>z</w:t>
      </w:r>
      <w:r w:rsidRPr="00787B61">
        <w:rPr>
          <w:sz w:val="24"/>
          <w:szCs w:val="24"/>
        </w:rPr>
        <w:t xml:space="preserve"> </w:t>
      </w:r>
      <w:r w:rsidR="0019608A" w:rsidRPr="00787B61">
        <w:rPr>
          <w:sz w:val="24"/>
          <w:szCs w:val="24"/>
        </w:rPr>
        <w:t>Ajánlattevő</w:t>
      </w:r>
      <w:r w:rsidRPr="00787B61">
        <w:rPr>
          <w:sz w:val="24"/>
          <w:szCs w:val="24"/>
        </w:rPr>
        <w:t xml:space="preserve"> csak a</w:t>
      </w:r>
      <w:r w:rsidR="00F1048F" w:rsidRPr="00787B61">
        <w:rPr>
          <w:sz w:val="24"/>
          <w:szCs w:val="24"/>
        </w:rPr>
        <w:t>z</w:t>
      </w:r>
      <w:r w:rsidRPr="00787B61">
        <w:rPr>
          <w:sz w:val="24"/>
          <w:szCs w:val="24"/>
        </w:rPr>
        <w:t xml:space="preserve"> </w:t>
      </w:r>
      <w:r w:rsidR="0019608A" w:rsidRPr="00787B61">
        <w:rPr>
          <w:sz w:val="24"/>
          <w:szCs w:val="24"/>
        </w:rPr>
        <w:t>Ajánlatkérő</w:t>
      </w:r>
      <w:r w:rsidRPr="00787B61">
        <w:rPr>
          <w:sz w:val="24"/>
          <w:szCs w:val="24"/>
        </w:rPr>
        <w:t xml:space="preserve"> tájékoztatása mellett, vagy a</w:t>
      </w:r>
      <w:r w:rsidR="00F1048F" w:rsidRPr="00787B61">
        <w:rPr>
          <w:sz w:val="24"/>
          <w:szCs w:val="24"/>
        </w:rPr>
        <w:t>z</w:t>
      </w:r>
      <w:r w:rsidRPr="00787B61">
        <w:rPr>
          <w:sz w:val="24"/>
          <w:szCs w:val="24"/>
        </w:rPr>
        <w:t xml:space="preserve"> </w:t>
      </w:r>
      <w:r w:rsidR="0019608A" w:rsidRPr="00787B61">
        <w:rPr>
          <w:sz w:val="24"/>
          <w:szCs w:val="24"/>
        </w:rPr>
        <w:t>Ajánlatkérő</w:t>
      </w:r>
      <w:r w:rsidRPr="00787B61">
        <w:rPr>
          <w:sz w:val="24"/>
          <w:szCs w:val="24"/>
        </w:rPr>
        <w:t xml:space="preserve"> kérésére, kimondottan adatvédelemi, biztonsági okokból készíthet a </w:t>
      </w:r>
      <w:r w:rsidR="0019608A" w:rsidRPr="00787B61">
        <w:rPr>
          <w:sz w:val="24"/>
          <w:szCs w:val="24"/>
        </w:rPr>
        <w:t>Ajánlatkérő</w:t>
      </w:r>
      <w:r w:rsidRPr="00787B61">
        <w:rPr>
          <w:sz w:val="24"/>
          <w:szCs w:val="24"/>
        </w:rPr>
        <w:t xml:space="preserve"> Szoftverén kívül biztonsági adatmentést.</w:t>
      </w:r>
    </w:p>
    <w:p w14:paraId="657D87EA" w14:textId="77777777" w:rsidR="00870A0B" w:rsidRPr="00787B61" w:rsidRDefault="00870A0B" w:rsidP="00170A05">
      <w:pPr>
        <w:pStyle w:val="SzerzLetteredlist1"/>
        <w:numPr>
          <w:ilvl w:val="0"/>
          <w:numId w:val="0"/>
        </w:numPr>
        <w:rPr>
          <w:sz w:val="24"/>
          <w:szCs w:val="24"/>
        </w:rPr>
      </w:pPr>
      <w:r w:rsidRPr="00787B61">
        <w:rPr>
          <w:sz w:val="24"/>
          <w:szCs w:val="24"/>
        </w:rPr>
        <w:t>Ajánlattevőnek rendelkeznie kell az Ajánlatkérő által kizárólagos használati joggal birtokolt, egységes és integrált EOS ügyviteli szoftverrendszer, módosítására, továbbfejlesztésére, adatbázis struktúra átalakítására vonatkozó jogokkal.</w:t>
      </w:r>
    </w:p>
    <w:p w14:paraId="1BD40DFA" w14:textId="77777777" w:rsidR="0041324E" w:rsidRPr="00787B61" w:rsidRDefault="0041324E"/>
    <w:p w14:paraId="3128EDDD" w14:textId="77777777" w:rsidR="00E853AC" w:rsidRPr="00787B61" w:rsidRDefault="00E853AC" w:rsidP="00E853AC">
      <w:pPr>
        <w:jc w:val="center"/>
      </w:pPr>
    </w:p>
    <w:sectPr w:rsidR="00E853AC" w:rsidRPr="00787B61" w:rsidSect="005B77E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34287F4"/>
    <w:lvl w:ilvl="0">
      <w:start w:val="1"/>
      <w:numFmt w:val="decimal"/>
      <w:pStyle w:val="CPRHeading3"/>
      <w:lvlText w:val="%1."/>
      <w:lvlJc w:val="left"/>
      <w:pPr>
        <w:tabs>
          <w:tab w:val="num" w:pos="360"/>
        </w:tabs>
        <w:ind w:left="360" w:hanging="360"/>
      </w:pPr>
    </w:lvl>
  </w:abstractNum>
  <w:abstractNum w:abstractNumId="1" w15:restartNumberingAfterBreak="0">
    <w:nsid w:val="FFFFFFFB"/>
    <w:multiLevelType w:val="multilevel"/>
    <w:tmpl w:val="0F929872"/>
    <w:lvl w:ilvl="0">
      <w:start w:val="1"/>
      <w:numFmt w:val="decimal"/>
      <w:pStyle w:val="Cmsor1"/>
      <w:isLgl/>
      <w:suff w:val="space"/>
      <w:lvlText w:val="%1."/>
      <w:lvlJc w:val="left"/>
      <w:pPr>
        <w:ind w:left="0" w:firstLine="0"/>
      </w:pPr>
      <w:rPr>
        <w:rFonts w:hint="default"/>
      </w:rPr>
    </w:lvl>
    <w:lvl w:ilvl="1">
      <w:start w:val="1"/>
      <w:numFmt w:val="decimal"/>
      <w:pStyle w:val="Cmsor2"/>
      <w:isLgl/>
      <w:suff w:val="space"/>
      <w:lvlText w:val="%1.%2"/>
      <w:lvlJc w:val="left"/>
      <w:pPr>
        <w:ind w:left="0" w:firstLine="0"/>
      </w:pPr>
      <w:rPr>
        <w:rFonts w:hint="default"/>
      </w:rPr>
    </w:lvl>
    <w:lvl w:ilvl="2">
      <w:start w:val="1"/>
      <w:numFmt w:val="decimal"/>
      <w:pStyle w:val="Cmsor3"/>
      <w:isLgl/>
      <w:suff w:val="space"/>
      <w:lvlText w:val="%1.%2.%3"/>
      <w:lvlJc w:val="left"/>
      <w:pPr>
        <w:ind w:left="0" w:firstLine="0"/>
      </w:pPr>
      <w:rPr>
        <w:rFonts w:hint="default"/>
      </w:rPr>
    </w:lvl>
    <w:lvl w:ilvl="3">
      <w:start w:val="1"/>
      <w:numFmt w:val="decimal"/>
      <w:pStyle w:val="Cmsor4"/>
      <w:isLgl/>
      <w:suff w:val="space"/>
      <w:lvlText w:val="%1.%2.%3.%4"/>
      <w:lvlJc w:val="left"/>
      <w:pPr>
        <w:ind w:left="0" w:firstLine="0"/>
      </w:pPr>
      <w:rPr>
        <w:rFonts w:hint="default"/>
      </w:rPr>
    </w:lvl>
    <w:lvl w:ilvl="4">
      <w:start w:val="1"/>
      <w:numFmt w:val="decimal"/>
      <w:pStyle w:val="Cmsor5"/>
      <w:isLgl/>
      <w:suff w:val="space"/>
      <w:lvlText w:val="%1.%2.%3.%4.%5"/>
      <w:lvlJc w:val="left"/>
      <w:pPr>
        <w:ind w:left="0" w:firstLine="0"/>
      </w:pPr>
      <w:rPr>
        <w:rFonts w:hint="default"/>
      </w:rPr>
    </w:lvl>
    <w:lvl w:ilvl="5">
      <w:start w:val="1"/>
      <w:numFmt w:val="decimal"/>
      <w:pStyle w:val="Cmsor6"/>
      <w:isLgl/>
      <w:suff w:val="space"/>
      <w:lvlText w:val="%1.%2.%3.%4.%5.%6"/>
      <w:lvlJc w:val="left"/>
      <w:pPr>
        <w:ind w:left="0" w:firstLine="0"/>
      </w:pPr>
      <w:rPr>
        <w:rFonts w:hint="default"/>
      </w:rPr>
    </w:lvl>
    <w:lvl w:ilvl="6">
      <w:start w:val="1"/>
      <w:numFmt w:val="decimal"/>
      <w:pStyle w:val="Cmsor7"/>
      <w:isLgl/>
      <w:suff w:val="space"/>
      <w:lvlText w:val="%1.%2.%3.%4.%5.%6.%7"/>
      <w:lvlJc w:val="left"/>
      <w:pPr>
        <w:ind w:left="0" w:firstLine="0"/>
      </w:pPr>
      <w:rPr>
        <w:rFonts w:hint="default"/>
      </w:rPr>
    </w:lvl>
    <w:lvl w:ilvl="7">
      <w:start w:val="1"/>
      <w:numFmt w:val="decimal"/>
      <w:pStyle w:val="Cmsor8"/>
      <w:isLgl/>
      <w:suff w:val="space"/>
      <w:lvlText w:val="%1.%2.%3.%4.%5.%6.%7.%8"/>
      <w:lvlJc w:val="left"/>
      <w:pPr>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000000F"/>
    <w:multiLevelType w:val="singleLevel"/>
    <w:tmpl w:val="F5EE5330"/>
    <w:name w:val="WW8Num22"/>
    <w:lvl w:ilvl="0">
      <w:start w:val="1"/>
      <w:numFmt w:val="upperRoman"/>
      <w:lvlText w:val="%1."/>
      <w:lvlJc w:val="left"/>
      <w:pPr>
        <w:tabs>
          <w:tab w:val="num" w:pos="180"/>
        </w:tabs>
        <w:ind w:left="180" w:hanging="180"/>
      </w:pPr>
      <w:rPr>
        <w:b/>
        <w:i w:val="0"/>
        <w:sz w:val="22"/>
        <w:szCs w:val="22"/>
      </w:rPr>
    </w:lvl>
  </w:abstractNum>
  <w:abstractNum w:abstractNumId="3" w15:restartNumberingAfterBreak="0">
    <w:nsid w:val="00000011"/>
    <w:multiLevelType w:val="singleLevel"/>
    <w:tmpl w:val="82D22A48"/>
    <w:name w:val="WW8Num24"/>
    <w:lvl w:ilvl="0">
      <w:start w:val="1"/>
      <w:numFmt w:val="lowerLetter"/>
      <w:lvlText w:val="%1)"/>
      <w:lvlJc w:val="left"/>
      <w:pPr>
        <w:tabs>
          <w:tab w:val="num" w:pos="1440"/>
        </w:tabs>
        <w:ind w:left="1440" w:hanging="360"/>
      </w:pPr>
      <w:rPr>
        <w:sz w:val="20"/>
        <w:szCs w:val="20"/>
      </w:rPr>
    </w:lvl>
  </w:abstractNum>
  <w:abstractNum w:abstractNumId="4" w15:restartNumberingAfterBreak="0">
    <w:nsid w:val="00000017"/>
    <w:multiLevelType w:val="singleLevel"/>
    <w:tmpl w:val="00000017"/>
    <w:name w:val="WW8Num30"/>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18"/>
    <w:multiLevelType w:val="singleLevel"/>
    <w:tmpl w:val="00000018"/>
    <w:name w:val="WW8Num31"/>
    <w:lvl w:ilvl="0">
      <w:start w:val="1"/>
      <w:numFmt w:val="decimal"/>
      <w:lvlText w:val="%1."/>
      <w:lvlJc w:val="left"/>
      <w:pPr>
        <w:tabs>
          <w:tab w:val="num" w:pos="0"/>
        </w:tabs>
        <w:ind w:left="1080" w:hanging="360"/>
      </w:pPr>
    </w:lvl>
  </w:abstractNum>
  <w:abstractNum w:abstractNumId="6" w15:restartNumberingAfterBreak="0">
    <w:nsid w:val="0000001B"/>
    <w:multiLevelType w:val="multilevel"/>
    <w:tmpl w:val="0000001B"/>
    <w:name w:val="WW8Num34"/>
    <w:lvl w:ilvl="0">
      <w:start w:val="1"/>
      <w:numFmt w:val="bullet"/>
      <w:lvlText w:val=""/>
      <w:lvlJc w:val="left"/>
      <w:pPr>
        <w:tabs>
          <w:tab w:val="num" w:pos="1080"/>
        </w:tabs>
        <w:ind w:left="1080" w:hanging="360"/>
      </w:pPr>
      <w:rPr>
        <w:rFonts w:ascii="Symbol" w:hAnsi="Symbol"/>
      </w:rPr>
    </w:lvl>
    <w:lvl w:ilvl="1">
      <w:start w:val="1"/>
      <w:numFmt w:val="lowerLetter"/>
      <w:lvlText w:val="%2)"/>
      <w:lvlJc w:val="left"/>
      <w:pPr>
        <w:tabs>
          <w:tab w:val="num" w:pos="644"/>
        </w:tabs>
        <w:ind w:left="644" w:hanging="360"/>
      </w:pPr>
      <w:rPr>
        <w:sz w:val="24"/>
        <w:szCs w:val="24"/>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7" w15:restartNumberingAfterBreak="0">
    <w:nsid w:val="0000001D"/>
    <w:multiLevelType w:val="singleLevel"/>
    <w:tmpl w:val="C9C048CA"/>
    <w:name w:val="WW8Num36"/>
    <w:lvl w:ilvl="0">
      <w:start w:val="1"/>
      <w:numFmt w:val="lowerLetter"/>
      <w:lvlText w:val="%1)"/>
      <w:lvlJc w:val="left"/>
      <w:pPr>
        <w:tabs>
          <w:tab w:val="num" w:pos="1440"/>
        </w:tabs>
        <w:ind w:left="1440" w:hanging="360"/>
      </w:pPr>
      <w:rPr>
        <w:sz w:val="20"/>
        <w:szCs w:val="20"/>
      </w:rPr>
    </w:lvl>
  </w:abstractNum>
  <w:abstractNum w:abstractNumId="8" w15:restartNumberingAfterBreak="0">
    <w:nsid w:val="1DC9640F"/>
    <w:multiLevelType w:val="singleLevel"/>
    <w:tmpl w:val="D346BBC6"/>
    <w:lvl w:ilvl="0">
      <w:numFmt w:val="decimal"/>
      <w:pStyle w:val="SzerzLetteredlist1"/>
      <w:lvlText w:val="*"/>
      <w:lvlJc w:val="left"/>
    </w:lvl>
  </w:abstractNum>
  <w:abstractNum w:abstractNumId="9" w15:restartNumberingAfterBreak="0">
    <w:nsid w:val="56AA0DA7"/>
    <w:multiLevelType w:val="hybridMultilevel"/>
    <w:tmpl w:val="61CE8F18"/>
    <w:lvl w:ilvl="0" w:tplc="A8A0887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lvlOverride w:ilvl="0">
      <w:lvl w:ilvl="0">
        <w:start w:val="1"/>
        <w:numFmt w:val="bullet"/>
        <w:pStyle w:val="SzerzLetteredlist1"/>
        <w:lvlText w:val=""/>
        <w:legacy w:legacy="1" w:legacySpace="0" w:legacyIndent="283"/>
        <w:lvlJc w:val="left"/>
        <w:pPr>
          <w:ind w:left="2551" w:hanging="283"/>
        </w:pPr>
        <w:rPr>
          <w:rFonts w:ascii="Symbol" w:hAnsi="Symbol" w:hint="default"/>
        </w:rPr>
      </w:lvl>
    </w:lvlOverride>
  </w:num>
  <w:num w:numId="10">
    <w:abstractNumId w:val="1"/>
  </w:num>
  <w:num w:numId="11">
    <w:abstractNumId w:val="1"/>
  </w:num>
  <w:num w:numId="12">
    <w:abstractNumId w:val="1"/>
  </w:num>
  <w:num w:numId="13">
    <w:abstractNumId w:val="1"/>
  </w:num>
  <w:num w:numId="14">
    <w:abstractNumId w:val="8"/>
    <w:lvlOverride w:ilvl="0">
      <w:lvl w:ilvl="0">
        <w:start w:val="1"/>
        <w:numFmt w:val="bullet"/>
        <w:pStyle w:val="SzerzLetteredlist1"/>
        <w:lvlText w:val=""/>
        <w:legacy w:legacy="1" w:legacySpace="0" w:legacyIndent="283"/>
        <w:lvlJc w:val="left"/>
        <w:pPr>
          <w:ind w:left="2551" w:hanging="283"/>
        </w:pPr>
        <w:rPr>
          <w:rFonts w:ascii="Symbol" w:hAnsi="Symbol" w:hint="default"/>
        </w:rPr>
      </w:lvl>
    </w:lvlOverride>
  </w:num>
  <w:num w:numId="15">
    <w:abstractNumId w:val="8"/>
    <w:lvlOverride w:ilvl="0">
      <w:lvl w:ilvl="0">
        <w:start w:val="1"/>
        <w:numFmt w:val="bullet"/>
        <w:pStyle w:val="SzerzLetteredlist1"/>
        <w:lvlText w:val=""/>
        <w:legacy w:legacy="1" w:legacySpace="0" w:legacyIndent="283"/>
        <w:lvlJc w:val="left"/>
        <w:pPr>
          <w:ind w:left="2551" w:hanging="283"/>
        </w:pPr>
        <w:rPr>
          <w:rFonts w:ascii="Symbol" w:hAnsi="Symbol" w:hint="default"/>
        </w:rPr>
      </w:lvl>
    </w:lvlOverride>
  </w:num>
  <w:num w:numId="16">
    <w:abstractNumId w:val="8"/>
    <w:lvlOverride w:ilvl="0">
      <w:lvl w:ilvl="0">
        <w:start w:val="1"/>
        <w:numFmt w:val="bullet"/>
        <w:pStyle w:val="SzerzLetteredlist1"/>
        <w:lvlText w:val=""/>
        <w:legacy w:legacy="1" w:legacySpace="0" w:legacyIndent="283"/>
        <w:lvlJc w:val="left"/>
        <w:pPr>
          <w:ind w:left="2551" w:hanging="283"/>
        </w:pPr>
        <w:rPr>
          <w:rFonts w:ascii="Symbol" w:hAnsi="Symbol" w:hint="default"/>
        </w:rPr>
      </w:lvl>
    </w:lvlOverride>
  </w:num>
  <w:num w:numId="17">
    <w:abstractNumId w:val="8"/>
    <w:lvlOverride w:ilvl="0">
      <w:lvl w:ilvl="0">
        <w:start w:val="1"/>
        <w:numFmt w:val="bullet"/>
        <w:pStyle w:val="SzerzLetteredlist1"/>
        <w:lvlText w:val=""/>
        <w:legacy w:legacy="1" w:legacySpace="0" w:legacyIndent="283"/>
        <w:lvlJc w:val="left"/>
        <w:pPr>
          <w:ind w:left="2551" w:hanging="283"/>
        </w:pPr>
        <w:rPr>
          <w:rFonts w:ascii="Symbol" w:hAnsi="Symbol" w:hint="default"/>
        </w:rPr>
      </w:lvl>
    </w:lvlOverride>
  </w:num>
  <w:num w:numId="18">
    <w:abstractNumId w:val="8"/>
    <w:lvlOverride w:ilvl="0">
      <w:lvl w:ilvl="0">
        <w:start w:val="1"/>
        <w:numFmt w:val="bullet"/>
        <w:pStyle w:val="SzerzLetteredlist1"/>
        <w:lvlText w:val=""/>
        <w:legacy w:legacy="1" w:legacySpace="0" w:legacyIndent="283"/>
        <w:lvlJc w:val="left"/>
        <w:pPr>
          <w:ind w:left="2551" w:hanging="283"/>
        </w:pPr>
        <w:rPr>
          <w:rFonts w:ascii="Symbol" w:hAnsi="Symbol" w:hint="default"/>
        </w:rPr>
      </w:lvl>
    </w:lvlOverride>
  </w:num>
  <w:num w:numId="19">
    <w:abstractNumId w:val="8"/>
    <w:lvlOverride w:ilvl="0">
      <w:lvl w:ilvl="0">
        <w:start w:val="1"/>
        <w:numFmt w:val="bullet"/>
        <w:pStyle w:val="SzerzLetteredlist1"/>
        <w:lvlText w:val=""/>
        <w:legacy w:legacy="1" w:legacySpace="0" w:legacyIndent="283"/>
        <w:lvlJc w:val="left"/>
        <w:pPr>
          <w:ind w:left="2551" w:hanging="283"/>
        </w:pPr>
        <w:rPr>
          <w:rFonts w:ascii="Symbol" w:hAnsi="Symbol" w:hint="default"/>
        </w:rPr>
      </w:lvl>
    </w:lvlOverride>
  </w:num>
  <w:num w:numId="20">
    <w:abstractNumId w:val="8"/>
    <w:lvlOverride w:ilvl="0">
      <w:lvl w:ilvl="0">
        <w:start w:val="1"/>
        <w:numFmt w:val="bullet"/>
        <w:pStyle w:val="SzerzLetteredlist1"/>
        <w:lvlText w:val=""/>
        <w:legacy w:legacy="1" w:legacySpace="0" w:legacyIndent="283"/>
        <w:lvlJc w:val="left"/>
        <w:pPr>
          <w:ind w:left="2551" w:hanging="283"/>
        </w:pPr>
        <w:rPr>
          <w:rFonts w:ascii="Symbol" w:hAnsi="Symbol" w:hint="default"/>
        </w:rPr>
      </w:lvl>
    </w:lvlOverride>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4E"/>
    <w:rsid w:val="00026002"/>
    <w:rsid w:val="0003473E"/>
    <w:rsid w:val="00043EAF"/>
    <w:rsid w:val="000C627F"/>
    <w:rsid w:val="000F58DF"/>
    <w:rsid w:val="001004F8"/>
    <w:rsid w:val="0011612F"/>
    <w:rsid w:val="00123E78"/>
    <w:rsid w:val="001268D5"/>
    <w:rsid w:val="00170A05"/>
    <w:rsid w:val="00182ECC"/>
    <w:rsid w:val="0019608A"/>
    <w:rsid w:val="002D421A"/>
    <w:rsid w:val="003A5DFC"/>
    <w:rsid w:val="0041324E"/>
    <w:rsid w:val="004C374A"/>
    <w:rsid w:val="004F6DD9"/>
    <w:rsid w:val="00513EA1"/>
    <w:rsid w:val="005B77E1"/>
    <w:rsid w:val="005F44A0"/>
    <w:rsid w:val="00602F8F"/>
    <w:rsid w:val="00646AEA"/>
    <w:rsid w:val="0068449C"/>
    <w:rsid w:val="00787B61"/>
    <w:rsid w:val="007D7D6B"/>
    <w:rsid w:val="00870A0B"/>
    <w:rsid w:val="008D4C0A"/>
    <w:rsid w:val="008F7CA1"/>
    <w:rsid w:val="00901FE4"/>
    <w:rsid w:val="009219DD"/>
    <w:rsid w:val="00933087"/>
    <w:rsid w:val="009829A7"/>
    <w:rsid w:val="009844C4"/>
    <w:rsid w:val="00995B0B"/>
    <w:rsid w:val="009C6716"/>
    <w:rsid w:val="009E13F6"/>
    <w:rsid w:val="009F073C"/>
    <w:rsid w:val="00A83FB2"/>
    <w:rsid w:val="00A8566F"/>
    <w:rsid w:val="00B2060D"/>
    <w:rsid w:val="00B66E37"/>
    <w:rsid w:val="00B703E9"/>
    <w:rsid w:val="00C410F0"/>
    <w:rsid w:val="00D05EED"/>
    <w:rsid w:val="00D5575E"/>
    <w:rsid w:val="00D5799E"/>
    <w:rsid w:val="00E441A6"/>
    <w:rsid w:val="00E853AC"/>
    <w:rsid w:val="00EF154D"/>
    <w:rsid w:val="00EF2678"/>
    <w:rsid w:val="00F104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EC1F"/>
  <w15:docId w15:val="{9C4B070E-2AEF-488D-B6C7-D1DDB8EB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1324E"/>
    <w:pPr>
      <w:spacing w:after="0" w:line="240" w:lineRule="auto"/>
    </w:pPr>
    <w:rPr>
      <w:rFonts w:ascii="Times New Roman" w:eastAsia="Times New Roman" w:hAnsi="Times New Roman" w:cs="Times New Roman"/>
      <w:sz w:val="24"/>
      <w:szCs w:val="24"/>
      <w:lang w:eastAsia="hu-HU"/>
    </w:rPr>
  </w:style>
  <w:style w:type="paragraph" w:styleId="Cmsor1">
    <w:name w:val="heading 1"/>
    <w:aliases w:val="ING proposal,fejezetcim,buta nev,H1,Fab-1,Head 1,Head 11,Head 12,Head 111,Head 13,Head 112,Head 14,Head 113,Head 15,Head 114,Head 16,Head 115,Head 17,Head 116,Head 18,Head 117,Head 19,Head 118,Head 121,Head 1111,Head 131,Head 1121,Head 141,1,h1"/>
    <w:basedOn w:val="Norml"/>
    <w:next w:val="Norml"/>
    <w:link w:val="Cmsor1Char"/>
    <w:qFormat/>
    <w:rsid w:val="0041324E"/>
    <w:pPr>
      <w:keepNext/>
      <w:keepLines/>
      <w:numPr>
        <w:numId w:val="1"/>
      </w:numPr>
      <w:spacing w:before="360" w:after="120"/>
      <w:jc w:val="both"/>
      <w:outlineLvl w:val="0"/>
    </w:pPr>
    <w:rPr>
      <w:rFonts w:ascii="Arial" w:hAnsi="Arial"/>
      <w:b/>
      <w:smallCaps/>
      <w:kern w:val="28"/>
      <w:sz w:val="26"/>
      <w:szCs w:val="26"/>
      <w:lang w:eastAsia="en-US"/>
    </w:rPr>
  </w:style>
  <w:style w:type="paragraph" w:styleId="Cmsor2">
    <w:name w:val="heading 2"/>
    <w:aliases w:val="head2,head21,head22,head23,head24,head25,head26,head27,head28,head211,head221,head231,head241,head251,head261,head29,head210,head212,head213,head222,head232,head242,head252,head262,head214,head215,head216,head223,head233,head243,head253,H2,H21"/>
    <w:basedOn w:val="Cmsor1"/>
    <w:next w:val="Norml"/>
    <w:link w:val="Cmsor2Char"/>
    <w:qFormat/>
    <w:rsid w:val="0041324E"/>
    <w:pPr>
      <w:numPr>
        <w:ilvl w:val="1"/>
      </w:numPr>
      <w:outlineLvl w:val="1"/>
    </w:pPr>
    <w:rPr>
      <w:sz w:val="22"/>
      <w:szCs w:val="22"/>
    </w:rPr>
  </w:style>
  <w:style w:type="paragraph" w:styleId="Cmsor3">
    <w:name w:val="heading 3"/>
    <w:aliases w:val="h3,h31,h32,h33,h311,h34,h312,h35,h313,h36,h37,h314,h38,h39,h310,h315,h321,h331,h3111,h341,h3121,h351,h3131,h361,h371,h3141,h381,h391,H3,1.1.1 Überschrift 3,l3,OdsKap3,Fab-3,Kop 3V,3 bullet,b,2,bullet,SECOND,Second,Bullet,BLANK2,4 bullet,CT,l31"/>
    <w:basedOn w:val="Cmsor2"/>
    <w:next w:val="Norml"/>
    <w:link w:val="Cmsor3Char"/>
    <w:qFormat/>
    <w:rsid w:val="0041324E"/>
    <w:pPr>
      <w:numPr>
        <w:ilvl w:val="2"/>
      </w:numPr>
      <w:outlineLvl w:val="2"/>
    </w:pPr>
    <w:rPr>
      <w:sz w:val="20"/>
    </w:rPr>
  </w:style>
  <w:style w:type="paragraph" w:styleId="Cmsor4">
    <w:name w:val="heading 4"/>
    <w:aliases w:val="Fej 1,Fab-4,T5,H4,4 dash,d,3,4,dash,h4 sub sub heading,hd4,h4"/>
    <w:basedOn w:val="Cmsor3"/>
    <w:next w:val="Norml"/>
    <w:link w:val="Cmsor4Char"/>
    <w:qFormat/>
    <w:rsid w:val="0041324E"/>
    <w:pPr>
      <w:numPr>
        <w:ilvl w:val="3"/>
      </w:numPr>
      <w:outlineLvl w:val="3"/>
    </w:pPr>
  </w:style>
  <w:style w:type="paragraph" w:styleId="Cmsor5">
    <w:name w:val="heading 5"/>
    <w:aliases w:val="H5,5,5 sub-bullet,sb,5 h2,test"/>
    <w:basedOn w:val="Cmsor4"/>
    <w:next w:val="Norml"/>
    <w:link w:val="Cmsor5Char"/>
    <w:qFormat/>
    <w:rsid w:val="0041324E"/>
    <w:pPr>
      <w:numPr>
        <w:ilvl w:val="4"/>
      </w:numPr>
      <w:outlineLvl w:val="4"/>
    </w:pPr>
  </w:style>
  <w:style w:type="paragraph" w:styleId="Cmsor6">
    <w:name w:val="heading 6"/>
    <w:basedOn w:val="Cmsor4"/>
    <w:next w:val="Norml"/>
    <w:link w:val="Cmsor6Char"/>
    <w:qFormat/>
    <w:rsid w:val="0041324E"/>
    <w:pPr>
      <w:numPr>
        <w:ilvl w:val="5"/>
      </w:numPr>
      <w:outlineLvl w:val="5"/>
    </w:pPr>
  </w:style>
  <w:style w:type="paragraph" w:styleId="Cmsor7">
    <w:name w:val="heading 7"/>
    <w:basedOn w:val="Cmsor4"/>
    <w:next w:val="Norml"/>
    <w:link w:val="Cmsor7Char"/>
    <w:qFormat/>
    <w:rsid w:val="0041324E"/>
    <w:pPr>
      <w:numPr>
        <w:ilvl w:val="6"/>
      </w:numPr>
      <w:outlineLvl w:val="6"/>
    </w:pPr>
  </w:style>
  <w:style w:type="paragraph" w:styleId="Cmsor8">
    <w:name w:val="heading 8"/>
    <w:basedOn w:val="Cmsor4"/>
    <w:next w:val="Norml"/>
    <w:link w:val="Cmsor8Char"/>
    <w:qFormat/>
    <w:rsid w:val="0041324E"/>
    <w:pPr>
      <w:numPr>
        <w:ilvl w:val="7"/>
      </w:numPr>
      <w:outlineLvl w:val="7"/>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41324E"/>
    <w:pPr>
      <w:autoSpaceDE w:val="0"/>
      <w:autoSpaceDN w:val="0"/>
      <w:adjustRightInd w:val="0"/>
      <w:spacing w:after="0" w:line="240" w:lineRule="auto"/>
    </w:pPr>
    <w:rPr>
      <w:rFonts w:ascii="EUAlbertina" w:eastAsia="Times New Roman" w:hAnsi="EUAlbertina" w:cs="EUAlbertina"/>
      <w:color w:val="000000"/>
      <w:sz w:val="24"/>
      <w:szCs w:val="24"/>
      <w:lang w:eastAsia="hu-HU"/>
    </w:rPr>
  </w:style>
  <w:style w:type="paragraph" w:styleId="Nincstrkz">
    <w:name w:val="No Spacing"/>
    <w:uiPriority w:val="1"/>
    <w:qFormat/>
    <w:rsid w:val="0041324E"/>
    <w:pPr>
      <w:suppressAutoHyphens/>
      <w:spacing w:after="0" w:line="240" w:lineRule="auto"/>
    </w:pPr>
    <w:rPr>
      <w:rFonts w:ascii="Times New Roman" w:eastAsia="Times New Roman" w:hAnsi="Times New Roman" w:cs="Times New Roman"/>
      <w:sz w:val="24"/>
      <w:szCs w:val="24"/>
      <w:lang w:eastAsia="ar-SA"/>
    </w:rPr>
  </w:style>
  <w:style w:type="character" w:customStyle="1" w:styleId="Cmsor1Char">
    <w:name w:val="Címsor 1 Char"/>
    <w:aliases w:val="ING proposal Char,fejezetcim Char,buta nev Char,H1 Char,Fab-1 Char,Head 1 Char,Head 11 Char,Head 12 Char,Head 111 Char,Head 13 Char,Head 112 Char,Head 14 Char,Head 113 Char,Head 15 Char,Head 114 Char,Head 16 Char,Head 115 Char,Head 17 Char"/>
    <w:basedOn w:val="Bekezdsalapbettpusa"/>
    <w:link w:val="Cmsor1"/>
    <w:rsid w:val="0041324E"/>
    <w:rPr>
      <w:rFonts w:ascii="Arial" w:eastAsia="Times New Roman" w:hAnsi="Arial" w:cs="Times New Roman"/>
      <w:b/>
      <w:smallCaps/>
      <w:kern w:val="28"/>
      <w:sz w:val="26"/>
      <w:szCs w:val="26"/>
    </w:rPr>
  </w:style>
  <w:style w:type="character" w:customStyle="1" w:styleId="Cmsor2Char">
    <w:name w:val="Címsor 2 Char"/>
    <w:aliases w:val="head2 Char,head21 Char,head22 Char,head23 Char,head24 Char,head25 Char,head26 Char,head27 Char,head28 Char,head211 Char,head221 Char,head231 Char,head241 Char,head251 Char,head261 Char,head29 Char,head210 Char,head212 Char,head213 Char"/>
    <w:basedOn w:val="Bekezdsalapbettpusa"/>
    <w:link w:val="Cmsor2"/>
    <w:rsid w:val="0041324E"/>
    <w:rPr>
      <w:rFonts w:ascii="Arial" w:eastAsia="Times New Roman" w:hAnsi="Arial" w:cs="Times New Roman"/>
      <w:b/>
      <w:smallCaps/>
      <w:kern w:val="28"/>
    </w:rPr>
  </w:style>
  <w:style w:type="character" w:customStyle="1" w:styleId="Cmsor3Char">
    <w:name w:val="Címsor 3 Char"/>
    <w:aliases w:val="h3 Char,h31 Char,h32 Char,h33 Char,h311 Char,h34 Char,h312 Char,h35 Char,h313 Char,h36 Char,h37 Char,h314 Char,h38 Char,h39 Char,h310 Char,h315 Char,h321 Char,h331 Char,h3111 Char,h341 Char,h3121 Char,h351 Char,h3131 Char,h361 Char,H3 Char"/>
    <w:basedOn w:val="Bekezdsalapbettpusa"/>
    <w:link w:val="Cmsor3"/>
    <w:rsid w:val="0041324E"/>
    <w:rPr>
      <w:rFonts w:ascii="Arial" w:eastAsia="Times New Roman" w:hAnsi="Arial" w:cs="Times New Roman"/>
      <w:b/>
      <w:smallCaps/>
      <w:kern w:val="28"/>
      <w:sz w:val="20"/>
    </w:rPr>
  </w:style>
  <w:style w:type="character" w:customStyle="1" w:styleId="Cmsor4Char">
    <w:name w:val="Címsor 4 Char"/>
    <w:aliases w:val="Fej 1 Char,Fab-4 Char,T5 Char,H4 Char,4 dash Char,d Char,3 Char,4 Char,dash Char,h4 sub sub heading Char,hd4 Char,h4 Char"/>
    <w:basedOn w:val="Bekezdsalapbettpusa"/>
    <w:link w:val="Cmsor4"/>
    <w:rsid w:val="0041324E"/>
    <w:rPr>
      <w:rFonts w:ascii="Arial" w:eastAsia="Times New Roman" w:hAnsi="Arial" w:cs="Times New Roman"/>
      <w:b/>
      <w:smallCaps/>
      <w:kern w:val="28"/>
      <w:sz w:val="20"/>
    </w:rPr>
  </w:style>
  <w:style w:type="character" w:customStyle="1" w:styleId="Cmsor5Char">
    <w:name w:val="Címsor 5 Char"/>
    <w:aliases w:val="H5 Char,5 Char,5 sub-bullet Char,sb Char,5 h2 Char,test Char"/>
    <w:basedOn w:val="Bekezdsalapbettpusa"/>
    <w:link w:val="Cmsor5"/>
    <w:rsid w:val="0041324E"/>
    <w:rPr>
      <w:rFonts w:ascii="Arial" w:eastAsia="Times New Roman" w:hAnsi="Arial" w:cs="Times New Roman"/>
      <w:b/>
      <w:smallCaps/>
      <w:kern w:val="28"/>
      <w:sz w:val="20"/>
    </w:rPr>
  </w:style>
  <w:style w:type="character" w:customStyle="1" w:styleId="Cmsor6Char">
    <w:name w:val="Címsor 6 Char"/>
    <w:basedOn w:val="Bekezdsalapbettpusa"/>
    <w:link w:val="Cmsor6"/>
    <w:rsid w:val="0041324E"/>
    <w:rPr>
      <w:rFonts w:ascii="Arial" w:eastAsia="Times New Roman" w:hAnsi="Arial" w:cs="Times New Roman"/>
      <w:b/>
      <w:smallCaps/>
      <w:kern w:val="28"/>
      <w:sz w:val="20"/>
    </w:rPr>
  </w:style>
  <w:style w:type="character" w:customStyle="1" w:styleId="Cmsor7Char">
    <w:name w:val="Címsor 7 Char"/>
    <w:basedOn w:val="Bekezdsalapbettpusa"/>
    <w:link w:val="Cmsor7"/>
    <w:rsid w:val="0041324E"/>
    <w:rPr>
      <w:rFonts w:ascii="Arial" w:eastAsia="Times New Roman" w:hAnsi="Arial" w:cs="Times New Roman"/>
      <w:b/>
      <w:smallCaps/>
      <w:kern w:val="28"/>
      <w:sz w:val="20"/>
    </w:rPr>
  </w:style>
  <w:style w:type="character" w:customStyle="1" w:styleId="Cmsor8Char">
    <w:name w:val="Címsor 8 Char"/>
    <w:basedOn w:val="Bekezdsalapbettpusa"/>
    <w:link w:val="Cmsor8"/>
    <w:rsid w:val="0041324E"/>
    <w:rPr>
      <w:rFonts w:ascii="Arial" w:eastAsia="Times New Roman" w:hAnsi="Arial" w:cs="Times New Roman"/>
      <w:b/>
      <w:smallCaps/>
      <w:kern w:val="28"/>
      <w:sz w:val="20"/>
    </w:rPr>
  </w:style>
  <w:style w:type="paragraph" w:customStyle="1" w:styleId="CPRHeading3">
    <w:name w:val="CPRHeading 3"/>
    <w:basedOn w:val="Cmsor3"/>
    <w:next w:val="Norml"/>
    <w:rsid w:val="0041324E"/>
    <w:pPr>
      <w:keepLines w:val="0"/>
      <w:numPr>
        <w:ilvl w:val="0"/>
        <w:numId w:val="8"/>
      </w:numPr>
      <w:tabs>
        <w:tab w:val="num" w:pos="709"/>
      </w:tabs>
      <w:spacing w:after="60"/>
      <w:ind w:left="1276" w:hanging="1276"/>
    </w:pPr>
    <w:rPr>
      <w:kern w:val="0"/>
    </w:rPr>
  </w:style>
  <w:style w:type="paragraph" w:customStyle="1" w:styleId="SzerzLetteredlist1">
    <w:name w:val="Szerz_Lettered list 1"/>
    <w:basedOn w:val="Norml"/>
    <w:rsid w:val="0041324E"/>
    <w:pPr>
      <w:numPr>
        <w:numId w:val="9"/>
      </w:numPr>
      <w:spacing w:before="60"/>
      <w:jc w:val="both"/>
    </w:pPr>
    <w:rPr>
      <w:sz w:val="22"/>
      <w:szCs w:val="20"/>
    </w:rPr>
  </w:style>
  <w:style w:type="paragraph" w:customStyle="1" w:styleId="SzerzNorm">
    <w:name w:val="Szerz_Norm"/>
    <w:basedOn w:val="Norml"/>
    <w:rsid w:val="0041324E"/>
    <w:pPr>
      <w:spacing w:before="120"/>
      <w:jc w:val="both"/>
    </w:pPr>
    <w:rPr>
      <w:sz w:val="22"/>
      <w:szCs w:val="20"/>
    </w:rPr>
  </w:style>
  <w:style w:type="paragraph" w:styleId="Csakszveg">
    <w:name w:val="Plain Text"/>
    <w:basedOn w:val="Norml"/>
    <w:link w:val="CsakszvegChar"/>
    <w:uiPriority w:val="99"/>
    <w:unhideWhenUsed/>
    <w:rsid w:val="00995B0B"/>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rsid w:val="00995B0B"/>
    <w:rPr>
      <w:rFonts w:ascii="Consolas" w:hAnsi="Consolas"/>
      <w:sz w:val="21"/>
      <w:szCs w:val="21"/>
    </w:rPr>
  </w:style>
  <w:style w:type="character" w:styleId="Hiperhivatkozs">
    <w:name w:val="Hyperlink"/>
    <w:basedOn w:val="Bekezdsalapbettpusa"/>
    <w:uiPriority w:val="99"/>
    <w:rsid w:val="0068449C"/>
    <w:rPr>
      <w:color w:val="0000FF"/>
      <w:u w:val="single"/>
    </w:rPr>
  </w:style>
  <w:style w:type="character" w:customStyle="1" w:styleId="text">
    <w:name w:val="text"/>
    <w:basedOn w:val="Bekezdsalapbettpusa"/>
    <w:rsid w:val="0068449C"/>
  </w:style>
  <w:style w:type="paragraph" w:customStyle="1" w:styleId="Char">
    <w:name w:val="Char"/>
    <w:basedOn w:val="Norml"/>
    <w:rsid w:val="009C6716"/>
    <w:pPr>
      <w:spacing w:after="160" w:line="240" w:lineRule="exact"/>
    </w:pPr>
    <w:rPr>
      <w:rFonts w:ascii="Tahoma" w:hAnsi="Tahoma"/>
      <w:sz w:val="20"/>
      <w:szCs w:val="20"/>
      <w:lang w:val="en-US" w:eastAsia="en-US"/>
    </w:rPr>
  </w:style>
  <w:style w:type="paragraph" w:customStyle="1" w:styleId="Norml0">
    <w:name w:val="Norml"/>
    <w:rsid w:val="009C6716"/>
    <w:pPr>
      <w:spacing w:after="0" w:line="240" w:lineRule="auto"/>
    </w:pPr>
    <w:rPr>
      <w:rFonts w:ascii="Arial" w:eastAsia="Times New Roman" w:hAnsi="Arial" w:cs="Times New Roman"/>
      <w:snapToGrid w:val="0"/>
      <w:sz w:val="24"/>
      <w:szCs w:val="20"/>
      <w:lang w:eastAsia="hu-HU"/>
    </w:rPr>
  </w:style>
  <w:style w:type="character" w:styleId="Kiemels2">
    <w:name w:val="Strong"/>
    <w:basedOn w:val="Bekezdsalapbettpusa"/>
    <w:qFormat/>
    <w:rsid w:val="00E853AC"/>
    <w:rPr>
      <w:b/>
      <w:bCs/>
    </w:rPr>
  </w:style>
  <w:style w:type="paragraph" w:styleId="Buborkszveg">
    <w:name w:val="Balloon Text"/>
    <w:basedOn w:val="Norml"/>
    <w:link w:val="BuborkszvegChar"/>
    <w:uiPriority w:val="99"/>
    <w:semiHidden/>
    <w:unhideWhenUsed/>
    <w:rsid w:val="00E853AC"/>
    <w:rPr>
      <w:rFonts w:ascii="Tahoma" w:hAnsi="Tahoma" w:cs="Tahoma"/>
      <w:sz w:val="16"/>
      <w:szCs w:val="16"/>
    </w:rPr>
  </w:style>
  <w:style w:type="character" w:customStyle="1" w:styleId="BuborkszvegChar">
    <w:name w:val="Buborékszöveg Char"/>
    <w:basedOn w:val="Bekezdsalapbettpusa"/>
    <w:link w:val="Buborkszveg"/>
    <w:uiPriority w:val="99"/>
    <w:semiHidden/>
    <w:rsid w:val="00E853AC"/>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9829A7"/>
    <w:rPr>
      <w:sz w:val="16"/>
      <w:szCs w:val="16"/>
    </w:rPr>
  </w:style>
  <w:style w:type="paragraph" w:styleId="Jegyzetszveg">
    <w:name w:val="annotation text"/>
    <w:basedOn w:val="Norml"/>
    <w:link w:val="JegyzetszvegChar"/>
    <w:uiPriority w:val="99"/>
    <w:semiHidden/>
    <w:unhideWhenUsed/>
    <w:rsid w:val="009829A7"/>
    <w:rPr>
      <w:sz w:val="20"/>
      <w:szCs w:val="20"/>
    </w:rPr>
  </w:style>
  <w:style w:type="character" w:customStyle="1" w:styleId="JegyzetszvegChar">
    <w:name w:val="Jegyzetszöveg Char"/>
    <w:basedOn w:val="Bekezdsalapbettpusa"/>
    <w:link w:val="Jegyzetszveg"/>
    <w:uiPriority w:val="99"/>
    <w:semiHidden/>
    <w:rsid w:val="009829A7"/>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829A7"/>
    <w:rPr>
      <w:b/>
      <w:bCs/>
    </w:rPr>
  </w:style>
  <w:style w:type="character" w:customStyle="1" w:styleId="MegjegyzstrgyaChar">
    <w:name w:val="Megjegyzés tárgya Char"/>
    <w:basedOn w:val="JegyzetszvegChar"/>
    <w:link w:val="Megjegyzstrgya"/>
    <w:uiPriority w:val="99"/>
    <w:semiHidden/>
    <w:rsid w:val="009829A7"/>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41013">
      <w:bodyDiv w:val="1"/>
      <w:marLeft w:val="0"/>
      <w:marRight w:val="0"/>
      <w:marTop w:val="0"/>
      <w:marBottom w:val="0"/>
      <w:divBdr>
        <w:top w:val="none" w:sz="0" w:space="0" w:color="auto"/>
        <w:left w:val="none" w:sz="0" w:space="0" w:color="auto"/>
        <w:bottom w:val="none" w:sz="0" w:space="0" w:color="auto"/>
        <w:right w:val="none" w:sz="0" w:space="0" w:color="auto"/>
      </w:divBdr>
    </w:div>
    <w:div w:id="1412235641">
      <w:bodyDiv w:val="1"/>
      <w:marLeft w:val="0"/>
      <w:marRight w:val="0"/>
      <w:marTop w:val="0"/>
      <w:marBottom w:val="0"/>
      <w:divBdr>
        <w:top w:val="none" w:sz="0" w:space="0" w:color="auto"/>
        <w:left w:val="none" w:sz="0" w:space="0" w:color="auto"/>
        <w:bottom w:val="none" w:sz="0" w:space="0" w:color="auto"/>
        <w:right w:val="none" w:sz="0" w:space="0" w:color="auto"/>
      </w:divBdr>
    </w:div>
    <w:div w:id="18904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FD3D3-6EC6-4408-BB7D-316FB6B9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2044</Words>
  <Characters>14106</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HC Pointer Kft.</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Torzsa Tibor</dc:creator>
  <cp:lastModifiedBy>user</cp:lastModifiedBy>
  <cp:revision>5</cp:revision>
  <dcterms:created xsi:type="dcterms:W3CDTF">2017-05-22T06:18:00Z</dcterms:created>
  <dcterms:modified xsi:type="dcterms:W3CDTF">2017-08-28T04:53:00Z</dcterms:modified>
</cp:coreProperties>
</file>